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Impacto: Capsulas Educativas para Comunidades desde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Veterinaria aprendan a elaborar cápsulas educativas dirigidas a comunidades rurales, facilitadas por extensionistas universitarios. La finalidad es que los estudiantes desarrollen habilidades prácticas para comunicar conocimientos técnicos de manera sencilla, clara y motivante, adaptando el lenguaje para que sea accesible a los miembros de la comunidad. Trabajarán bajo la metodología de Aprendizaje Basado en Retos, enfrentando la necesidad real de crear un mensaje educativo breve que genere impacto y facilite la adopción de buenas prácticas en salud animal y agricultura familiar. Esta experiencia conecta directamente con la labor social y extensionista que los estudiantes realizarán en su futuro profesional, promoviendo la transferencia efectiva del conocimiento científico y fortaleciendo vínculos con la comunidad. Al finalizar, estarán capacitados para diseñar y producir cápsulas educativas innovadoras, prácticas y relevantes, fomentando su rol como agentes de cambio en el sector agropecuario y veterinario.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cápsula educativa clara y motivadora dirigida a comunidades rurales, utilizando un lenguaje sencillo y accesible.</w:t>
      </w:r>
    </w:p>
    <w:p>
      <w:pPr>
        <w:numPr>
          <w:ilvl w:val="0"/>
          <w:numId w:val="1"/>
        </w:numPr>
      </w:pPr>
      <w:r>
        <w:rPr/>
        <w:t xml:space="preserve">Crear contenido audiovisual breve que transmita un mensaje objetivo y práctico sobre temas veterinarios relevantes para la comunidad.</w:t>
      </w:r>
    </w:p>
    <w:p>
      <w:pPr>
        <w:numPr>
          <w:ilvl w:val="0"/>
          <w:numId w:val="1"/>
        </w:numPr>
      </w:pPr>
      <w:r>
        <w:rPr/>
        <w:t xml:space="preserve">Aplicar técnicas de comunicación efectiva y extensión universitaria para facilitar la comprensión y el aprendizaje comunitario.</w:t>
      </w:r>
    </w:p>
    <w:p>
      <w:pPr>
        <w:numPr>
          <w:ilvl w:val="0"/>
          <w:numId w:val="1"/>
        </w:numPr>
      </w:pPr>
      <w:r>
        <w:rPr/>
        <w:t xml:space="preserve">Evaluar y retroalimentar cápsulas educativas para mejorar su impacto y adecuación al público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espacio para trabajo en grupos pequeños.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de video (ej: Canva, InShot, Clipchamp).</w:t>
      </w:r>
    </w:p>
    <w:p>
      <w:pPr>
        <w:numPr>
          <w:ilvl w:val="0"/>
          <w:numId w:val="2"/>
        </w:numPr>
      </w:pPr>
      <w:r>
        <w:rPr/>
        <w:t xml:space="preserve">Conexión a internet para acceso a recursos y plataformas digitales.</w:t>
      </w:r>
    </w:p>
    <w:p>
      <w:pPr>
        <w:numPr>
          <w:ilvl w:val="0"/>
          <w:numId w:val="2"/>
        </w:numPr>
      </w:pPr>
      <w:r>
        <w:rPr/>
        <w:t xml:space="preserve">Material impreso con guías para elaboración de cápsulas educativas (plantillas, ejemplos).</w:t>
      </w:r>
    </w:p>
    <w:p>
      <w:pPr>
        <w:numPr>
          <w:ilvl w:val="0"/>
          <w:numId w:val="2"/>
        </w:numPr>
      </w:pPr>
      <w:r>
        <w:rPr/>
        <w:t xml:space="preserve">Proyector y pantalla para presentación y visualización de videos.</w:t>
      </w:r>
    </w:p>
    <w:p>
      <w:pPr>
        <w:numPr>
          <w:ilvl w:val="0"/>
          <w:numId w:val="2"/>
        </w:numPr>
      </w:pPr>
      <w:r>
        <w:rPr/>
        <w:t xml:space="preserve">Cuadernos o hojas para anotaciones y storyboard.</w:t>
      </w:r>
    </w:p>
    <w:p>
      <w:pPr>
        <w:numPr>
          <w:ilvl w:val="0"/>
          <w:numId w:val="2"/>
        </w:numPr>
      </w:pPr>
      <w:r>
        <w:rPr/>
        <w:t xml:space="preserve">Marcadores, papelógrafos y bolígrafos para lluvia de ideas y esquemas.</w:t>
      </w:r>
    </w:p>
    <w:p>
      <w:pPr>
        <w:numPr>
          <w:ilvl w:val="0"/>
          <w:numId w:val="2"/>
        </w:numPr>
      </w:pPr>
      <w:r>
        <w:rPr/>
        <w:t xml:space="preserve">Dispositivo móvil con cámara para grabación de videos (opcional para práctica).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comunicación y extensión universitaria.</w:t>
      </w:r>
    </w:p>
    <w:p>
      <w:pPr>
        <w:numPr>
          <w:ilvl w:val="0"/>
          <w:numId w:val="3"/>
        </w:numPr>
      </w:pPr>
      <w:r>
        <w:rPr/>
        <w:t xml:space="preserve">Conceptos fundamentales de medicina veterinaria aplicados a comunidades rurales.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para edición de videos o disposición para aprenderlas.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elaborar cápsulas educativas efectivas para la extensión universitaria en comunidades rurales, destacando la necesidad de un mensaje claro, breve y motivador.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una ocasión en la que recibieron una información técnica o científica que no lograron entender completamente. ¿Qué faltó para que ese mensaje fuera claro y útil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"Según estudios, el 70% de las recomendaciones técnicas no se adoptan en comunidades rurales debido a la complejidad del mensaje. Hoy vamos a aprender a cambiar esa realidad creando cápsulas educativas que realmente impacten."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habilidad para comunicar eficazmente sus conocimientos será clave para su futuro profesional y para mejorar la salud animal y el bienestar de las familias en las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se preparan para el reto de crear una cápsula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clave para una cápsula educativa efectiva: mensaje claro, lenguaje sencillo, duración breve (1-3 minutos), uso de ejemplos prácticos y motivación. No es una clase magistral, sino la presentación del reto: "En grupos, diseñarán una cápsula que explique un tema veterinario sencillo para un público comunitario."</w:t>
      </w:r>
    </w:p>
    <w:p>
      <w:pPr/>
      <w:r>
        <w:rPr>
          <w:b w:val="1"/>
          <w:bCs w:val="1"/>
        </w:rPr>
        <w:t xml:space="preserve">Actividad 1: Identificación del mensaje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cápsula educativa clara y motivadora.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un tema veterinario comunitario (ej: prevención de enfermedades comunes en animales de granja, buenas prácticas de manejo de animales, vacunación, etc.).</w:t>
      </w:r>
    </w:p>
    <w:p>
      <w:pPr>
        <w:numPr>
          <w:ilvl w:val="1"/>
          <w:numId w:val="4"/>
        </w:numPr>
      </w:pPr>
      <w:r>
        <w:rPr/>
        <w:t xml:space="preserve">Solicita que cada grupo identifique el mensaje principal que quieren transmitir y redacte una frase clara y sencilla que resuma ese mensaje.</w:t>
      </w:r>
    </w:p>
    <w:p>
      <w:pPr>
        <w:numPr>
          <w:ilvl w:val="1"/>
          <w:numId w:val="4"/>
        </w:numPr>
      </w:pPr>
      <w:r>
        <w:rPr/>
        <w:t xml:space="preserve">Pide que definan a quién va dirigida la cápsula y qué lenguaje usarán para facilitar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Mensaje principal redactado y público objetivo definido.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"¿Es el mensaje claro y breve? ¿Se entiende desde la perspectiva de alguien sin formación técnica?"</w:t>
      </w:r>
    </w:p>
    <w:p>
      <w:pPr/>
      <w:r>
        <w:rPr>
          <w:b w:val="1"/>
          <w:bCs w:val="1"/>
        </w:rPr>
        <w:t xml:space="preserve">Actividad 2: Diseño de storyboard y estructura de la cápsula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 audiovisual breve que transmita un mensaje objetivo y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storyboard y guía para estructurar la cápsula (introducción, desarrollo del mensaje, conclusión con llamado a la acción).</w:t>
      </w:r>
    </w:p>
    <w:p>
      <w:pPr>
        <w:numPr>
          <w:ilvl w:val="1"/>
          <w:numId w:val="5"/>
        </w:numPr>
      </w:pPr>
      <w:r>
        <w:rPr/>
        <w:t xml:space="preserve">Los grupos diseñan el guion visual y verbal de la cápsula, definiendo imágenes, textos y ejemplos que acompañarán 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Storyboard y guion de la cápsula.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en claridad y motivación, pregunta "¿Cómo harán que la comunidad se sienta motivada a escuchar y aplicar lo que explican?"</w:t>
      </w:r>
    </w:p>
    <w:p>
      <w:pPr/>
      <w:r>
        <w:rPr>
          <w:b w:val="1"/>
          <w:bCs w:val="1"/>
        </w:rPr>
        <w:t xml:space="preserve">Actividad 3: Presentación y retroalimentación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cápsulas para mejorar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mensaje clave y storyboard en una plenaria breve (2 minutos por grupo).</w:t>
      </w:r>
    </w:p>
    <w:p>
      <w:pPr>
        <w:numPr>
          <w:ilvl w:val="1"/>
          <w:numId w:val="6"/>
        </w:numPr>
      </w:pPr>
      <w:r>
        <w:rPr/>
        <w:t xml:space="preserve">Los compañeros y docente brindan retroalimentación constructiva, enfocándose en claridad, lenguaje, motivación y brevedad.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para ajustes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retroalimentación, resalta puntos fuertes y áreas de mejora, motiva a la mejora continua.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la creación de un breve guion para un video de máximo 3 minutos, usando lenguaje aún más simplificado o incorporando ejemplos visuales.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Ofrecer ejemplos concretos de cápsulas educativas ya realizadas y acompañamiento personalizado para redactar el mensaje clave y el storyboard.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que el mensaje claro y la estructura visual son la base para luego producir la cápsula, motivando a los estudiantes a pensar en el impacto real que tendrán sus productos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cómo elaborar cápsulas educativas efectivas para comunidades rurales.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plenaria un resumen colectivo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el mayor desafío para comunicar el mensaje de manera sencilla y clara?</w:t>
      </w:r>
    </w:p>
    <w:p>
      <w:pPr>
        <w:numPr>
          <w:ilvl w:val="0"/>
          <w:numId w:val="7"/>
        </w:numPr>
      </w:pPr>
      <w:r>
        <w:rPr/>
        <w:t xml:space="preserve">¿Cómo creen que sus cápsulas pueden ayudar a mejorar las prácticas en las comunidades?</w:t>
      </w:r>
    </w:p>
    <w:p>
      <w:pPr>
        <w:numPr>
          <w:ilvl w:val="0"/>
          <w:numId w:val="7"/>
        </w:numPr>
      </w:pPr>
      <w:r>
        <w:rPr/>
        <w:t xml:space="preserve">¿Qué aspectos mejorarían para que sus cápsulas sean más motivadoras y breves?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promueve reflexión y responde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 y el esfuerzo, destaca la importancia de la claridad y la motivación, y recomienda recursos digitales para continuar practicando la elaboración de cápsulas.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futuras tareas extensionistas y la responsabilidad social de los estudiantes como futuros profesionales en medicina veterinaria.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grabar un video corto (1-3 minutos) utilizando el storyboard diseñado, aplicando lo aprendido, para compartirlo en la próxima sesión o con la comunidad directamente.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retroalimentación continua en presentaciones y actividades. Además, se realiza una evaluación sumativa en la Fase de Cierre a través de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Claridad y sencillez del mensaje principal (vinculado al objetivo 1).</w:t>
      </w:r>
    </w:p>
    <w:p>
      <w:pPr>
        <w:numPr>
          <w:ilvl w:val="0"/>
          <w:numId w:val="8"/>
        </w:numPr>
      </w:pPr>
      <w:r>
        <w:rPr/>
        <w:t xml:space="preserve">Creatividad y adecuación del contenido audiovisual para el público comunitario (objetivo 2).</w:t>
      </w:r>
    </w:p>
    <w:p>
      <w:pPr>
        <w:numPr>
          <w:ilvl w:val="0"/>
          <w:numId w:val="8"/>
        </w:numPr>
      </w:pPr>
      <w:r>
        <w:rPr/>
        <w:t xml:space="preserve">Aplicación efectiva de técnicas de comunicación y extensión universitaria (objetivo 3).</w:t>
      </w:r>
    </w:p>
    <w:p>
      <w:pPr>
        <w:numPr>
          <w:ilvl w:val="0"/>
          <w:numId w:val="8"/>
        </w:numPr>
      </w:pPr>
      <w:r>
        <w:rPr/>
        <w:t xml:space="preserve">Capacidad para recibir y aplicar retroalimentación para mejorar la cápsula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mensaje claro y estructura del storyboard.</w:t>
      </w:r>
    </w:p>
    <w:p>
      <w:pPr>
        <w:numPr>
          <w:ilvl w:val="0"/>
          <w:numId w:val="9"/>
        </w:numPr>
      </w:pPr>
      <w:r>
        <w:rPr/>
        <w:t xml:space="preserve">Rúbrica para valorar creatividad, lenguaje y motivación en las presentaciones.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Mensajes clave redactados y definidos por cada grupo.</w:t>
      </w:r>
    </w:p>
    <w:p>
      <w:pPr>
        <w:numPr>
          <w:ilvl w:val="0"/>
          <w:numId w:val="10"/>
        </w:numPr>
      </w:pPr>
      <w:r>
        <w:rPr/>
        <w:t xml:space="preserve">Storyboards y guiones elaborados para cápsulas educativas.</w:t>
      </w:r>
    </w:p>
    <w:p>
      <w:pPr>
        <w:numPr>
          <w:ilvl w:val="0"/>
          <w:numId w:val="10"/>
        </w:numPr>
      </w:pPr>
      <w:r>
        <w:rPr/>
        <w:t xml:space="preserve">Presentaciones orales con retroalimentación recibida.</w:t>
      </w:r>
    </w:p>
    <w:p>
      <w:pPr>
        <w:numPr>
          <w:ilvl w:val="0"/>
          <w:numId w:val="10"/>
        </w:numPr>
      </w:pPr>
      <w:r>
        <w:rPr/>
        <w:t xml:space="preserve">Resúmenes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A3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DA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422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88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CE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2D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49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5B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BE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FD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2026-09-25T20:14:40-05:00</dcterms:created>
  <dcterms:modified xsi:type="dcterms:W3CDTF">2026-09-25T20:14:40-05:00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