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tu boleta: Comprendiendo la liquidación de beneficios sociales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Enfermería, con el propósito de que comprendan los componentes esenciales de la liquidación de beneficios sociales y la información que contiene la boleta de pago. Entender estos conceptos es fundamental para su vida laboral futura, ya que les permitirá interpretar correctamente su remuneración, reconocer sus derechos y tomar decisiones financieras informadas.</w:t>
      </w:r>
    </w:p>
    <w:p>
      <w:pPr/>
      <w:r>
        <w:rPr/>
        <w:t xml:space="preserve">Durante las sesiones, los estudiantes explorarán de manera activa y participativa los diferentes ítems que conforman la liquidación de beneficios sociales, como cesantías, primas, vacaciones y aportes a la seguridad social, así como el desglose detallado de su boleta de pago. Se empleará la metodología de Diseño Universal para el Aprendizaje para garantizar que todos los estudiantes accedan y procesen la información a través de múltiples medios, promoviendo la inclusión y el desarrollo de competencias prácticas.</w:t>
      </w:r>
    </w:p>
    <w:p>
      <w:pPr/>
      <w:r>
        <w:rPr/>
        <w:t xml:space="preserve">Este conocimiento conecta directamente con su realidad laboral y personal, facilitando el reconocimiento de sus derechos económicos y la gestión adecuada de sus ingresos, aspectos cruciales para su bienestar y estabilidad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de la liquidación de beneficios sociales para identificar sus características y funciones.</w:t>
      </w:r>
    </w:p>
    <w:p>
      <w:pPr>
        <w:numPr>
          <w:ilvl w:val="0"/>
          <w:numId w:val="1"/>
        </w:numPr>
      </w:pPr>
      <w:r>
        <w:rPr/>
        <w:t xml:space="preserve">Interpretar la información contenida en una boleta de pago real, relacionándola con los conceptos de beneficios sociales.</w:t>
      </w:r>
    </w:p>
    <w:p>
      <w:pPr>
        <w:numPr>
          <w:ilvl w:val="0"/>
          <w:numId w:val="1"/>
        </w:numPr>
      </w:pPr>
      <w:r>
        <w:rPr/>
        <w:t xml:space="preserve">Aplicar conocimientos para calcular y verificar correctamente los montos de beneficios sociales en ejemplos prácticos.</w:t>
      </w:r>
    </w:p>
    <w:p>
      <w:pPr>
        <w:numPr>
          <w:ilvl w:val="0"/>
          <w:numId w:val="1"/>
        </w:numPr>
      </w:pPr>
      <w:r>
        <w:rPr/>
        <w:t xml:space="preserve">Comunicar con claridad, mediante informes breves, el significado y la importancia de cada componente de la liquidación y de la boleta de pago.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Material impreso: ejemplos de boletas de pago y liquidaciones de beneficios sociales (al menos 2 tipos diferentes).</w:t>
      </w:r>
    </w:p>
    <w:p>
      <w:pPr>
        <w:numPr>
          <w:ilvl w:val="0"/>
          <w:numId w:val="2"/>
        </w:numPr>
      </w:pPr>
      <w:r>
        <w:rPr/>
        <w:t xml:space="preserve">Calculadoras básicas (una por estudiante o parejas).</w:t>
      </w:r>
    </w:p>
    <w:p>
      <w:pPr>
        <w:numPr>
          <w:ilvl w:val="0"/>
          <w:numId w:val="2"/>
        </w:numPr>
      </w:pPr>
      <w:r>
        <w:rPr/>
        <w:t xml:space="preserve">Hojas blancas, marcadores y papelógrafos.</w:t>
      </w:r>
    </w:p>
    <w:p>
      <w:pPr>
        <w:numPr>
          <w:ilvl w:val="0"/>
          <w:numId w:val="2"/>
        </w:numPr>
      </w:pPr>
      <w:r>
        <w:rPr/>
        <w:t xml:space="preserve">Videos cortos explicativos sobre beneficios sociales (3 videos de 3-5 minutos cada uno).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Kahoot o Google Forms).</w:t>
      </w:r>
    </w:p>
    <w:p>
      <w:pPr>
        <w:numPr>
          <w:ilvl w:val="0"/>
          <w:numId w:val="2"/>
        </w:numPr>
      </w:pPr>
      <w:r>
        <w:rPr/>
        <w:t xml:space="preserve">Guía de actividades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remuneración y conceptos financieros elementales.</w:t>
      </w:r>
    </w:p>
    <w:p>
      <w:pPr>
        <w:numPr>
          <w:ilvl w:val="0"/>
          <w:numId w:val="3"/>
        </w:numPr>
      </w:pPr>
      <w:r>
        <w:rPr/>
        <w:t xml:space="preserve">Habilidades básicas para leer y comprender documentos escritos y tablas.</w:t>
      </w:r>
    </w:p>
    <w:p>
      <w:pPr>
        <w:numPr>
          <w:ilvl w:val="0"/>
          <w:numId w:val="3"/>
        </w:numPr>
      </w:pPr>
      <w:r>
        <w:rPr/>
        <w:t xml:space="preserve">Experiencias previas con cálculos sencillos y manejo de calculadora.</w:t>
      </w:r>
    </w:p>
    <w:p>
      <w:pPr>
        <w:numPr>
          <w:ilvl w:val="0"/>
          <w:numId w:val="3"/>
        </w:numPr>
      </w:pPr>
      <w:r>
        <w:rPr/>
        <w:t xml:space="preserve">Familiaridad con términos laborales básicos (salario, jornada laboral, descuentos).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la liquidación de beneficios socialesFase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que los estudiantes comprendan qué son los beneficios sociales y cuáles son sus componentes para reconocer su importancia en el campo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saben sobre las partes que componen su salario y los beneficios que reciben aparte del sueldo básico?"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conceptos que conocen, como vacaciones, bonificaciones,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muchos trabajadores no revisan su boleta de pago y por eso pierden beneficios que les corresponden?"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experiencias personales o familiares relacionadas con pagos y beneficios.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y futura laboral de los estudiantes, enfatizando que conocer estos conceptos les permitirá proteger sus derechos y planificar su economía.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expectativas laborales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mediante recursos audiovisuales y esquemas visuales los conceptos de beneficios sociales (cesantías, primas, vacaciones, seguridad social). Utiliza lenguaje sencillo y ejemplos concretos.</w:t>
      </w:r>
    </w:p>
    <w:p>
      <w:pPr/>
      <w:r>
        <w:rPr>
          <w:b w:val="1"/>
          <w:bCs w:val="1"/>
        </w:rPr>
        <w:t xml:space="preserve">Actividad 1: Desglose y análisis de componentes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de la liquidación de beneficios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de una liquidación real. Solicita que identifiquen y marquen cada componente (cesantías, intereses, primas, vacaciones, descuentos).</w:t>
      </w:r>
    </w:p>
    <w:p>
      <w:pPr>
        <w:numPr>
          <w:ilvl w:val="1"/>
          <w:numId w:val="7"/>
        </w:numPr>
      </w:pPr>
      <w:r>
        <w:rPr/>
        <w:t xml:space="preserve">Solicita que discutan en grupo qué significa cada componente y para qué sirve.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componentes con breve explicación escrita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este beneficio es importante?", aclara dudas y guía.</w:t>
      </w:r>
    </w:p>
    <w:p>
      <w:pPr/>
      <w:r>
        <w:rPr>
          <w:b w:val="1"/>
          <w:bCs w:val="1"/>
        </w:rPr>
        <w:t xml:space="preserve">Actividad 2: Video explicativo y cuestionario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relacionar conceptos de beneficios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la liquidación de beneficios sociales.</w:t>
      </w:r>
    </w:p>
    <w:p>
      <w:pPr>
        <w:numPr>
          <w:ilvl w:val="1"/>
          <w:numId w:val="8"/>
        </w:numPr>
      </w:pPr>
      <w:r>
        <w:rPr/>
        <w:t xml:space="preserve">Luego, lanza un cuestionario interactivo digital (Kahoot o Google Forms) con preguntas sobre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retorno inmediato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 grupal de respuestas erradas.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analiza respuestas, explica conceptos incorrectos.</w:t>
      </w:r>
    </w:p>
    <w:p>
      <w:pPr/>
      <w:r>
        <w:rPr>
          <w:b w:val="1"/>
          <w:bCs w:val="1"/>
        </w:rPr>
        <w:t xml:space="preserve">Actividad 3: Ejercicio práctico de cálculo de beneficios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básicos para verificar montos de beneficios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práctico donde deben calcular la cesantía y la prima de un trabajador dado su salario mensual.</w:t>
      </w:r>
    </w:p>
    <w:p>
      <w:pPr>
        <w:numPr>
          <w:ilvl w:val="1"/>
          <w:numId w:val="9"/>
        </w:numPr>
      </w:pPr>
      <w:r>
        <w:rPr/>
        <w:t xml:space="preserve">Guía paso a paso el procedimiento, mientras los estudiantes realizan los cálculos con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resultado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plantea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infografía sencilla digital o en papel sobre un componente específico.</w:t>
      </w:r>
    </w:p>
    <w:p>
      <w:pPr>
        <w:numPr>
          <w:ilvl w:val="0"/>
          <w:numId w:val="10"/>
        </w:numPr>
      </w:pPr>
      <w:r>
        <w:rPr/>
        <w:t xml:space="preserve">Estudiantes que requieren apoyo reciben guías visuales adicionales y apoyo directo en cálculos por 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aprendidos y anuncia que en la próxima sesión se analizará la boleta de pago y se realizará un ejercicio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conceptos clave aprendidos durante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componente de la liquidación te parece más importante y por qué?</w:t>
      </w:r>
    </w:p>
    <w:p>
      <w:pPr>
        <w:numPr>
          <w:ilvl w:val="0"/>
          <w:numId w:val="12"/>
        </w:numPr>
      </w:pPr>
      <w:r>
        <w:rPr/>
        <w:t xml:space="preserve">¿Cómo puedes aplicar esta información en tu futuro trabajo?</w:t>
      </w:r>
    </w:p>
    <w:p>
      <w:pPr>
        <w:numPr>
          <w:ilvl w:val="0"/>
          <w:numId w:val="12"/>
        </w:numPr>
      </w:pPr>
      <w:r>
        <w:rPr/>
        <w:t xml:space="preserve">¿Qué dudas te quedaron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 y responde preguntas, clarifica conceptos y felicita por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verá cómo leer y entender una boleta de pago detalladamente para fortalecer su autonomía financiera.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traer una boleta de pago familiar o conocida para analizar en la próxima clase (opcional).</w:t>
      </w:r>
    </w:p>
    <w:p>
      <w:pPr/>
      <w:r>
        <w:rPr/>
        <w:t xml:space="preserve">Sesión 2: Interpretación y aplicación práctica de la boleta de pagoFase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objetivo: que los estudiantes aprendan a interpretar la información de una boleta de pago y relacionarla con sus derechos y beneficios.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la liquidación de beneficios sociales que vimos en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boleta de pago real destacando un error común que perjudica al trabajador.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la importancia de revisar bien sus documentos.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interpretar bien la boleta con el derecho a recibir lo justo y evitar fraudes o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futura experiencia laboral y necesidad de autonomía.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diferentes campos de la boleta de pago: ingresos, descuentos, aportes, beneficios sociales. Utiliza ejemplos visuales, lenguaje claro y apoya con esquemas.</w:t>
      </w:r>
    </w:p>
    <w:p>
      <w:pPr/>
      <w:r>
        <w:rPr>
          <w:b w:val="1"/>
          <w:bCs w:val="1"/>
        </w:rPr>
        <w:t xml:space="preserve">Actividad 1: Análisis detallado de boleta de pago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contenida en una boleta de pago.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boleta de pago diferente. Solicita que identifiquen y expliquen cada campo (salario básico, horas extras, descuentos, aportes, beneficios).</w:t>
      </w:r>
    </w:p>
    <w:p>
      <w:pPr>
        <w:numPr>
          <w:ilvl w:val="1"/>
          <w:numId w:val="16"/>
        </w:numPr>
      </w:pPr>
      <w:r>
        <w:rPr/>
        <w:t xml:space="preserve">Garantiza que utilicen un esquema de colores para marcar ingresos, descuentos y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Boleta marcada y resumen escrito de campo a campo.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representa este descuento?", "¿Dónde está reflejada la prima que calculamos la vez pasada?"</w:t>
      </w:r>
    </w:p>
    <w:p>
      <w:pPr/>
      <w:r>
        <w:rPr>
          <w:b w:val="1"/>
          <w:bCs w:val="1"/>
        </w:rPr>
        <w:t xml:space="preserve">Actividad 2: Role-play: Simulación de revisión de boleta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la interpretación de la boleta y detectar errores o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Un estudiante actúa como trabajador y el otro como asesor de recursos humanos.</w:t>
      </w:r>
    </w:p>
    <w:p>
      <w:pPr>
        <w:numPr>
          <w:ilvl w:val="1"/>
          <w:numId w:val="17"/>
        </w:numPr>
      </w:pPr>
      <w:r>
        <w:rPr/>
        <w:t xml:space="preserve">El “trabajador” presenta su boleta y el “asesor” ayuda a interpretar y detectar posibles errores o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dudas y aclaraciones realizadas.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y sugiere preguntas para profundizar la conversación.</w:t>
      </w:r>
    </w:p>
    <w:p>
      <w:pPr/>
      <w:r>
        <w:rPr>
          <w:b w:val="1"/>
          <w:bCs w:val="1"/>
        </w:rPr>
        <w:t xml:space="preserve">Actividad 3: Elaboración de informe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e importancia de los componentes de la boleta de pago.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informe breve (media página) explicando los elementos más importantes de su boleta y cómo afecta a sus beneficios.</w:t>
      </w:r>
    </w:p>
    <w:p>
      <w:pPr>
        <w:numPr>
          <w:ilvl w:val="1"/>
          <w:numId w:val="18"/>
        </w:numPr>
      </w:pPr>
      <w:r>
        <w:rPr/>
        <w:t xml:space="preserve">Se entrega guía con estructura simple: introducción, análisis de componentes, conclusión.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estructura, vocabulario y revisión preliminar.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elaborar una presentación corta digital para explicar sus informes.</w:t>
      </w:r>
    </w:p>
    <w:p>
      <w:pPr>
        <w:numPr>
          <w:ilvl w:val="0"/>
          <w:numId w:val="19"/>
        </w:numPr>
      </w:pPr>
      <w:r>
        <w:rPr/>
        <w:t xml:space="preserve">Estudiantes con dificultades recibirán apoyos visuales adicionales, y podrán dictar sus informes para ser transcritos.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felicitando la comprensión y anuncia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un mapa mental colectivo en papelógrafo con los conceptos claves y relaciones entre liquidación y boleta de pago.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organizándolas.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importancia de revisar mi boleta de pago?</w:t>
      </w:r>
    </w:p>
    <w:p>
      <w:pPr>
        <w:numPr>
          <w:ilvl w:val="0"/>
          <w:numId w:val="21"/>
        </w:numPr>
      </w:pPr>
      <w:r>
        <w:rPr/>
        <w:t xml:space="preserve">¿Cómo puedo usar esta información para proteger mis derechos laborales?</w:t>
      </w:r>
    </w:p>
    <w:p>
      <w:pPr>
        <w:numPr>
          <w:ilvl w:val="0"/>
          <w:numId w:val="21"/>
        </w:numPr>
      </w:pPr>
      <w:r>
        <w:rPr/>
        <w:t xml:space="preserve">¿Qué dudas me gustaría resolver en el futuro sobre beneficios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personalizada, destacando logros y áreas de mejora, además de responder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el desarrollo profesional en enfermería, destacando que comprender sus derechos es parte integral de su formación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compartan lo aprendido con familiares o compañeros de trabajo, y revisen boletas reales para detectar fallas 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fase de inicio (activación de conocimientos previos mediante preguntas iniciales).</w:t>
      </w:r>
    </w:p>
    <w:p>
      <w:pPr>
        <w:numPr>
          <w:ilvl w:val="0"/>
          <w:numId w:val="22"/>
        </w:numPr>
      </w:pPr>
      <w:r>
        <w:rPr/>
        <w:t xml:space="preserve">Formativa: Durante ambas sesiones en actividades prácticas (análisis, cálculo, interpretación, role-play, informes) con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Al cierre de la sesión 2, mediante el informe escrito y la participación en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componentes de la liquidación de beneficios sociales (Objetivo 1).</w:t>
      </w:r>
    </w:p>
    <w:p>
      <w:pPr>
        <w:numPr>
          <w:ilvl w:val="0"/>
          <w:numId w:val="23"/>
        </w:numPr>
      </w:pPr>
      <w:r>
        <w:rPr/>
        <w:t xml:space="preserve">Interpreta de manera adecuada la información contenida en la boleta de pago (Objetivo 2).</w:t>
      </w:r>
    </w:p>
    <w:p>
      <w:pPr>
        <w:numPr>
          <w:ilvl w:val="0"/>
          <w:numId w:val="23"/>
        </w:numPr>
      </w:pPr>
      <w:r>
        <w:rPr/>
        <w:t xml:space="preserve">Realiza cálculos básicos de beneficios sociales con precisión (Objetivo 3).</w:t>
      </w:r>
    </w:p>
    <w:p>
      <w:pPr>
        <w:numPr>
          <w:ilvl w:val="0"/>
          <w:numId w:val="23"/>
        </w:numPr>
      </w:pPr>
      <w:r>
        <w:rPr/>
        <w:t xml:space="preserve">Comunica con claridad y coherencia el análisis y la importancia de los componentes estudiados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24"/>
        </w:numPr>
      </w:pPr>
      <w:r>
        <w:rPr/>
        <w:t xml:space="preserve">Rúbrica para evaluación del informe escrito.</w:t>
      </w:r>
    </w:p>
    <w:p>
      <w:pPr>
        <w:numPr>
          <w:ilvl w:val="0"/>
          <w:numId w:val="24"/>
        </w:numPr>
      </w:pPr>
      <w:r>
        <w:rPr/>
        <w:t xml:space="preserve">Registro anecdótico de participación y actitud en role-play y discusiones.</w:t>
      </w:r>
    </w:p>
    <w:p>
      <w:pPr>
        <w:numPr>
          <w:ilvl w:val="0"/>
          <w:numId w:val="24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y esquemas de componentes identificados en la liquidación.</w:t>
      </w:r>
    </w:p>
    <w:p>
      <w:pPr>
        <w:numPr>
          <w:ilvl w:val="0"/>
          <w:numId w:val="25"/>
        </w:numPr>
      </w:pPr>
      <w:r>
        <w:rPr/>
        <w:t xml:space="preserve">Respuestas en cuestionarios interactivos.</w:t>
      </w:r>
    </w:p>
    <w:p>
      <w:pPr>
        <w:numPr>
          <w:ilvl w:val="0"/>
          <w:numId w:val="25"/>
        </w:numPr>
      </w:pPr>
      <w:r>
        <w:rPr/>
        <w:t xml:space="preserve">Hojas de cálculo de beneficios sociales.</w:t>
      </w:r>
    </w:p>
    <w:p>
      <w:pPr>
        <w:numPr>
          <w:ilvl w:val="0"/>
          <w:numId w:val="25"/>
        </w:numPr>
      </w:pPr>
      <w:r>
        <w:rPr/>
        <w:t xml:space="preserve">Boletas de pago analizadas con anotaciones.</w:t>
      </w:r>
    </w:p>
    <w:p>
      <w:pPr>
        <w:numPr>
          <w:ilvl w:val="0"/>
          <w:numId w:val="25"/>
        </w:numPr>
      </w:pPr>
      <w:r>
        <w:rPr/>
        <w:t xml:space="preserve">Informes escritos individuales.</w:t>
      </w:r>
    </w:p>
    <w:p>
      <w:pPr>
        <w:numPr>
          <w:ilvl w:val="0"/>
          <w:numId w:val="25"/>
        </w:numPr>
      </w:pPr>
      <w:r>
        <w:rPr/>
        <w:t xml:space="preserve">Participación activa en role-play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F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1E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1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6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D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5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58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F95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C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79F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8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0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D3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92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A6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80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35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BA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A0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C1B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E5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DC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20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19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75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2026-09-26T02:20:32-05:00</dcterms:created>
  <dcterms:modified xsi:type="dcterms:W3CDTF">2026-09-26T02:20:32-05:00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