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Sujetos del Derecho Agrario: Claves para la Justicia Rural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Derecho comprendan en profundidad quiénes son los sujetos del Derecho Agrario, su importancia jurídica y el papel que desempeñan en el marco normativo agrario. A través de una metodología de Aprendizaje Colaborativo, los estudiantes desarrollarán habilidades para analizar, argumentar y aplicar conceptos relacionados con los actores involucrados en el Derecho Agrario, tales como ejidatarios, comuneros, pequeños propietarios y el Estado.</w:t>
      </w:r>
    </w:p>
    <w:p>
      <w:pPr/>
      <w:r>
        <w:rPr/>
        <w:t xml:space="preserve">La relevancia de este tema radica en que el Derecho Agrario regula la tenencia, uso y aprovechamiento de la tierra, un recurso fundamental para el desarrollo rural y la seguridad alimentaria. Entender quiénes son sus sujetos permite a los futuros abogados interpretar y defender los derechos agrarios con perspectiva social y legal. Además, la sesión conecta el conocimiento con situaciones reales del campo y conflictos agrarios actuales, facilitando que los estudiantes aprecien la trascendencia práctica de lo estudiado en su contexto profesional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sujetos del Derecho Agrario y sus características jurídicas.</w:t>
      </w:r>
    </w:p>
    <w:p>
      <w:pPr>
        <w:numPr>
          <w:ilvl w:val="0"/>
          <w:numId w:val="1"/>
        </w:numPr>
      </w:pPr>
      <w:r>
        <w:rPr/>
        <w:t xml:space="preserve">Comparar los derechos y obligaciones de ejidatarios, comuneros y pequeños propietarios en el marco legal vigente.</w:t>
      </w:r>
    </w:p>
    <w:p>
      <w:pPr>
        <w:numPr>
          <w:ilvl w:val="0"/>
          <w:numId w:val="1"/>
        </w:numPr>
      </w:pPr>
      <w:r>
        <w:rPr/>
        <w:t xml:space="preserve">Argumentar casos prácticos relativos a la defensa de los derechos agrarios de los sujetos involucrados.</w:t>
      </w:r>
    </w:p>
    <w:p>
      <w:pPr>
        <w:numPr>
          <w:ilvl w:val="0"/>
          <w:numId w:val="1"/>
        </w:numPr>
      </w:pPr>
      <w:r>
        <w:rPr/>
        <w:t xml:space="preserve">Colaborar en equipo para resolver situaciones problemáticas vinculadas con conflictos agrarios.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esquema de sujetos del Derecho Agrario (1 por estudiante).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Acceso a plataforma digital para consulta de legislación agraria (por ejemplo, página oficial de la Secretaría de Agricultura o similar).</w:t>
      </w:r>
    </w:p>
    <w:p>
      <w:pPr>
        <w:numPr>
          <w:ilvl w:val="0"/>
          <w:numId w:val="2"/>
        </w:numPr>
      </w:pPr>
      <w:r>
        <w:rPr/>
        <w:t xml:space="preserve">Hojas y bolígrafos para trabajo en equipo.</w:t>
      </w:r>
    </w:p>
    <w:p>
      <w:pPr>
        <w:numPr>
          <w:ilvl w:val="0"/>
          <w:numId w:val="2"/>
        </w:numPr>
      </w:pPr>
      <w:r>
        <w:rPr/>
        <w:t xml:space="preserve">Video corto (5 minutos) sobre un conflicto agrario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Derecho Agrario y sus principios generales.</w:t>
      </w:r>
    </w:p>
    <w:p>
      <w:pPr>
        <w:numPr>
          <w:ilvl w:val="0"/>
          <w:numId w:val="3"/>
        </w:numPr>
      </w:pPr>
      <w:r>
        <w:rPr/>
        <w:t xml:space="preserve">Familiaridad con conceptos de propiedad, posesión y tenencia de la tierra.</w:t>
      </w:r>
    </w:p>
    <w:p>
      <w:pPr>
        <w:numPr>
          <w:ilvl w:val="0"/>
          <w:numId w:val="3"/>
        </w:numPr>
      </w:pPr>
      <w:r>
        <w:rPr/>
        <w:t xml:space="preserve">Habilidades básicas para trabajo en equipo y argumentación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quiénes son los sujetos del Derecho Agrario y por qué su estudio es fundamental para la aplicación justa y correcta de las normas agrarias. Se enfatiza la importancia de entender estos actores para la defensa de derechos rurales.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la clase: </w:t>
      </w:r>
      <w:r>
        <w:rPr>
          <w:i w:val="1"/>
          <w:iCs w:val="1"/>
        </w:rPr>
        <w:t xml:space="preserve">"¿Quiénes creen que son los principales actores que participan y tienen derechos en las tierras rurales? Mencionen ejemplos y expliquen brevemente por qué."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conocimientos previos, el docente anota en el pizarrón las palabras claves y conceptos mencionados para visibilizar el conocimiento inicial.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</w:t>
      </w:r>
      <w:r>
        <w:rPr>
          <w:i w:val="1"/>
          <w:iCs w:val="1"/>
        </w:rPr>
        <w:t xml:space="preserve">"En México, más del 50% de la tierra agrícola está en manos de ejidos y comunidades agrarias. ¿Qué implicaciones legales creen que tiene esto para la justicia rural?"</w:t>
      </w:r>
      <w:r>
        <w:rPr/>
        <w:t xml:space="preserve"> A continuación, muestra un video corto sobre un conflicto agrario actual para captar el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reflexionan sobre la complejidad del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cotidiana y futura carrera profesional de los estudiantes explicando que entender a los sujetos del Derecho Agrario les permitirá intervenir con mayor eficacia en casos reales y aportar a la justicia social en zonas rurales.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breves comentarios sobre cómo podrían aplicar este conocimiento en su formación y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una breve presentación participativa, invitando a los estudiantes a colaborar para construir un mapa conceptual en el pizarrón con los principales sujetos del Derecho Agrario: ejidatarios, comuneros, pequeños propietarios, y el Estado. Se explica cada categoría con ejemplos y referencias legales.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los sujetos del Derecho Agrario.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estudiantes, entrega a cada grupo un conjunto de tarjetas con definiciones, características y derechos de los sujetos agrarios.</w:t>
      </w:r>
    </w:p>
    <w:p>
      <w:pPr>
        <w:numPr>
          <w:ilvl w:val="1"/>
          <w:numId w:val="4"/>
        </w:numPr>
      </w:pPr>
      <w:r>
        <w:rPr/>
        <w:t xml:space="preserve">Los grupos deben organizar las tarjetas en un esquema que identifique claramente cada sujeto y sus atributos, luego lo plasman en una hoja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impreso o en rotafolio.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formula preguntas guía como: </w:t>
      </w:r>
      <w:r>
        <w:rPr>
          <w:i w:val="1"/>
          <w:iCs w:val="1"/>
        </w:rPr>
        <w:t xml:space="preserve">"¿Qué diferencia a un ejidatario de un comunero? ¿Qué papel juega el Estado para cada uno?"</w:t>
      </w:r>
    </w:p>
    <w:p>
      <w:pPr/>
      <w:r>
        <w:rPr>
          <w:b w:val="1"/>
          <w:bCs w:val="1"/>
        </w:rPr>
        <w:t xml:space="preserve">Actividad 2: Análisis de casos prácticos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derechos y obligaciones de los sujetos en escenarios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caso práctico breve que involucra conflictos entre sujetos agrarios (ejemplo: disputa de uso de tierras entre ejidatarios y pequeños propietarios).</w:t>
      </w:r>
    </w:p>
    <w:p>
      <w:pPr>
        <w:numPr>
          <w:ilvl w:val="1"/>
          <w:numId w:val="5"/>
        </w:numPr>
      </w:pPr>
      <w:r>
        <w:rPr/>
        <w:t xml:space="preserve">Los grupos deben analizar el caso, identificar los sujetos involucrados, sus derechos y proponer una solución legal fundamentada.</w:t>
      </w:r>
    </w:p>
    <w:p>
      <w:pPr>
        <w:numPr>
          <w:ilvl w:val="1"/>
          <w:numId w:val="5"/>
        </w:numPr>
      </w:pPr>
      <w:r>
        <w:rPr/>
        <w:t xml:space="preserve">Finalmente, cada grupo expone su análisis y solución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 ser el mismo grupo de la actividad anterior).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 del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plantea preguntas para profundizar argumentaciones y clarifica dudas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investigar brevemente el papel de organizaciones agrarias como la CNC o CNPA y preparar una mini presentación para compartir al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proporciona ejemplos concretos y apoyo personalizado durante el trabajo en grupo, así como resúmenes esquemáticos que simplifican los conceptos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 análisis con el cierre invitando a reflexionar cómo el conocimiento desarrollado les ayudará a defender mejor los derechos agrarios y a comprender la complejidad de los sujetos involucrados.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resumen en 3 ideas clave que sintetice lo aprendido sobre los sujetos del Derecho Agrario, usando un organizador gráfico tipo "Mapa mental colectivo" en el pizarrón o rotafolio.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y plasman las ideas acordadas en el organizador gráfico.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en sus cuadernos:</w:t>
      </w:r>
    </w:p>
    <w:p>
      <w:pPr>
        <w:numPr>
          <w:ilvl w:val="0"/>
          <w:numId w:val="7"/>
        </w:numPr>
      </w:pPr>
      <w:r>
        <w:rPr/>
        <w:t xml:space="preserve">¿Cuál es la diferencia principal entre ejidatarios y comuneros desde el punto de vista legal?</w:t>
      </w:r>
    </w:p>
    <w:p>
      <w:pPr>
        <w:numPr>
          <w:ilvl w:val="0"/>
          <w:numId w:val="7"/>
        </w:numPr>
      </w:pPr>
      <w:r>
        <w:rPr/>
        <w:t xml:space="preserve">¿Cómo afecta el conocimiento de los sujetos del Derecho Agrario en la resolución de conflictos rurales?</w:t>
      </w:r>
    </w:p>
    <w:p>
      <w:pPr>
        <w:numPr>
          <w:ilvl w:val="0"/>
          <w:numId w:val="7"/>
        </w:numPr>
      </w:pPr>
      <w:r>
        <w:rPr/>
        <w:t xml:space="preserve">¿Qué aspecto del tema te resultó más complejo y cómo lo resolverías para entenderlo mejor?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comenta en plenaria los puntos más relevantes y aclara dudas, destacando logros y áreas a mejorar observadas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es la base para próximas sesiones donde se analizarán los derechos agrarios específicos y los procedimientos legales para su protección, y anima a los estudiantes a relacionarlo con problemáticas sociales actuales.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de conflicto agrario en su país donde estén involucrados sujetos del Derecho Agrario y preparar un breve informe para discutir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actividades colaborativas y análisis de casos), y sumativa en el cierre (resumen en mapa mental, reflexión escrita y presentación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describir correctamente los sujetos del Derecho Agrario (vinculado a objetivo 1).</w:t>
      </w:r>
    </w:p>
    <w:p>
      <w:pPr>
        <w:numPr>
          <w:ilvl w:val="0"/>
          <w:numId w:val="8"/>
        </w:numPr>
      </w:pPr>
      <w:r>
        <w:rPr/>
        <w:t xml:space="preserve">Habilidad para comparar derechos y obligaciones de los sujetos agrarios (objetivo 2).</w:t>
      </w:r>
    </w:p>
    <w:p>
      <w:pPr>
        <w:numPr>
          <w:ilvl w:val="0"/>
          <w:numId w:val="8"/>
        </w:numPr>
      </w:pPr>
      <w:r>
        <w:rPr/>
        <w:t xml:space="preserve">Competencia para argumentar soluciones jurídicas en casos prácticos (objetivo 3).</w:t>
      </w:r>
    </w:p>
    <w:p>
      <w:pPr>
        <w:numPr>
          <w:ilvl w:val="0"/>
          <w:numId w:val="8"/>
        </w:numPr>
      </w:pPr>
      <w:r>
        <w:rPr/>
        <w:t xml:space="preserve">Participación activa y colaborativa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9"/>
        </w:numPr>
      </w:pPr>
      <w:r>
        <w:rPr/>
        <w:t xml:space="preserve">Rúbrica para valorar el análisis y argumentación en casos prácticos.</w:t>
      </w:r>
    </w:p>
    <w:p>
      <w:pPr>
        <w:numPr>
          <w:ilvl w:val="0"/>
          <w:numId w:val="9"/>
        </w:numPr>
      </w:pPr>
      <w:r>
        <w:rPr/>
        <w:t xml:space="preserve">Revisión de organizadores gráficos y respuestas escritas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conceptuales grupales.</w:t>
      </w:r>
    </w:p>
    <w:p>
      <w:pPr>
        <w:numPr>
          <w:ilvl w:val="0"/>
          <w:numId w:val="10"/>
        </w:numPr>
      </w:pPr>
      <w:r>
        <w:rPr/>
        <w:t xml:space="preserve">Presentaciones orales y resúmenes escritos de casos prácticos.</w:t>
      </w:r>
    </w:p>
    <w:p>
      <w:pPr>
        <w:numPr>
          <w:ilvl w:val="0"/>
          <w:numId w:val="10"/>
        </w:numPr>
      </w:pPr>
      <w:r>
        <w:rPr/>
        <w:t xml:space="preserve">Mapas mentales colectivos en cierre.</w:t>
      </w:r>
    </w:p>
    <w:p>
      <w:pPr>
        <w:numPr>
          <w:ilvl w:val="0"/>
          <w:numId w:val="10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3B8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A76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733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57D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4D4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18C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671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907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D01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07B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2026-09-25T22:10:54-05:00</dcterms:created>
  <dcterms:modified xsi:type="dcterms:W3CDTF">2026-09-25T22:10:54-05:00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