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el Valor Empresarial con BPMN: Modelamiento de Procesos de Negocios para Contadores</w:t></w:r></w:p><w:p/><w:p><w:pPr/><w:r><w:rPr><w:color w:val="666666"/><w:sz w:val="20"/><w:szCs w:val="20"/><w:i w:val="1"/><w:iCs w:val="1"/></w:rPr><w:t xml:space="preserve">Economía, Administración & Contaduría | Contaduría pública | Aprendizaje Invertido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introducir a los estudiantes de Contaduría Pública en el modelamiento de procesos de negocios, utilizando el estándar BPMN (Business Process Modeling Notation). A través de una metodología de Aprendizaje Invertido, los estudiantes analizarán y aplicarán herramientas de modelado para describir y optimizar procesos empresariales, comprendiendo cómo estas prácticas generan valor y eficiencia en las organizaciones. El plan busca que los estudiantes no solo conozcan la teoría, sino que desarrollen habilidades prácticas para integrar y utilizar estas herramientas en escenarios reales, mejorando su perfil profesional y su capacidad para aportar en la gestión financiera y administrativa. La relevancia de este tema radica en que las organizaciones modernas requieren procesos claros, eficientes y auditables, competencias clave para futuros contadores que deseen destacarse en el ámbito empresarial y de auditoría.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Describir los conceptos fundamentales del modelamiento de procesos de negocios y la notación BPMN.</w:t></w:r></w:p><w:p><w:pPr><w:numPr><w:ilvl w:val="0"/><w:numId w:val="1"/></w:numPr></w:pPr><w:r><w:rPr/><w:t xml:space="preserve">Analizar procesos empresariales mediante diagramas BPMN para identificar oportunidades de mejora.</w:t></w:r></w:p><w:p><w:pPr><w:numPr><w:ilvl w:val="0"/><w:numId w:val="1"/></w:numPr></w:pPr><w:r><w:rPr/><w:t xml:space="preserve">Crear diagramas BPMN que representen procesos de negocios relevantes para la gestión contable y administrativa.</w:t></w:r></w:p><w:p><w:pPr><w:numPr><w:ilvl w:val="0"/><w:numId w:val="1"/></w:numPr></w:pPr><w:r><w:rPr/><w:t xml:space="preserve">Integrar herramientas digitales de modelamiento para elaborar representaciones gráficas precisas y profesionales.</w:t></w:r></w:p><w:p><w:pPr><w:numPr><w:ilvl w:val="0"/><w:numId w:val="1"/></w:numPr></w:pPr><w:r><w:rPr/><w:t xml:space="preserve">Evaluar la contribución del modelamiento de procesos en la generación de valor y eficiencia organizacional.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Material audiovisual: Videos introductorios y tutoriales sobre BPMN (aproximadamente 15-20 minutos en total).</w:t></w:r></w:p><w:p><w:pPr><w:numPr><w:ilvl w:val="0"/><w:numId w:val="2"/></w:numPr></w:pPr><w:r><w:rPr/><w:t xml:space="preserve">Documentos PDF con lecturas breves y ejemplos de diagramas BPMN.</w:t></w:r></w:p><w:p><w:pPr><w:numPr><w:ilvl w:val="0"/><w:numId w:val="2"/></w:numPr></w:pPr><w:r><w:rPr/><w:t xml:space="preserve">Computadoras o laptops con acceso a internet y software gratuito de modelamiento BPMN (como Bizagi Modeler o Camunda Modeler).</w:t></w:r></w:p><w:p><w:pPr><w:numPr><w:ilvl w:val="0"/><w:numId w:val="2"/></w:numPr></w:pPr><w:r><w:rPr/><w:t xml:space="preserve">Pizarra blanca o digital para explicaciones y anotaciones durante la clase.</w:t></w:r></w:p><w:p><w:pPr><w:numPr><w:ilvl w:val="0"/><w:numId w:val="2"/></w:numPr></w:pPr><w:r><w:rPr/><w:t xml:space="preserve">Proyector para mostrar ejemplos y guías durante las sesiones.</w:t></w:r></w:p><w:p><w:pPr><w:numPr><w:ilvl w:val="0"/><w:numId w:val="2"/></w:numPr></w:pPr><w:r><w:rPr/><w:t xml:space="preserve">Cuadernos o dispositivos para toma de notas.</w:t></w:r></w:p><w:p><w:pPr><w:numPr><w:ilvl w:val="0"/><w:numId w:val="2"/></w:numPr></w:pPr><w:r><w:rPr/><w:t xml:space="preserve">Acceso a plataforma educativa para consulta previa y entrega de evidencias.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administración y gestión de procesos empresariales.</w:t></w:r></w:p><w:p><w:pPr><w:numPr><w:ilvl w:val="0"/><w:numId w:val="3"/></w:numPr></w:pPr><w:r><w:rPr/><w:t xml:space="preserve">Competencias digitales básicas para manejo de software y navegación web.</w:t></w:r></w:p><w:p><w:pPr><w:numPr><w:ilvl w:val="0"/><w:numId w:val="3"/></w:numPr></w:pPr><w:r><w:rPr/><w:t xml:space="preserve">Familiaridad previa con conceptos generales de contabilidad y organización empresarial.</w:t></w:r></w:p><w:p><w:pPr><w:numPr><w:ilvl w:val="0"/><w:numId w:val="3"/></w:numPr></w:pPr><w:r><w:rPr/><w:t xml:space="preserve">Habilidades de análisis crítico y trabajo colaborativo.</w:t></w:r></w:p><w:p/><w:p><w:pPr/><w:r><w:rPr><w:color w:val="2b6cb0"/><w:sz w:val="28"/><w:szCs w:val="28"/><w:b w:val="1"/><w:bCs w:val="1"/></w:rPr><w:t xml:space="preserve">Actividades</w:t></w:r></w:p><w:p><w:pPr/><w:r><w:rPr/><w:t xml:space="preserve">Plan de Actividades para el Modelamiento de Procesos de Negocios usando BPMNSesión 1: Introducción y Contextualización del Modelamiento de Procesos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Presentar los fundamentos del modelamiento de procesos y motivar a los estudiantes sobre la importancia del tema en contaduría.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Pregunta inicial: "¿Pueden mencionar procesos comunes en una organización que afectan directamente la gestión contable?"</w:t></w:r></w:p><w:p><w:pPr><w:numPr><w:ilvl w:val="0"/><w:numId w:val="4"/></w:numPr></w:pPr><w:r><w:rPr><w:b w:val="1"/><w:bCs w:val="1"/></w:rPr><w:t xml:space="preserve">Estudiantes:</w:t></w:r><w:r><w:rPr/><w:t xml:space="preserve"> Responden en plenaria mencionando ejemplos como facturación, pagos, conciliaciones, etc.</w:t></w:r></w:p><w:p><w:pPr/><w:r><w:rPr><w:b w:val="1"/><w:bCs w:val="1"/></w:rPr><w:t xml:space="preserve">Motivación y enganche:</w:t></w:r><w:r><w:rPr/><w:t xml:space="preserve"> El docente presenta un dato relevante: "Las empresas que optimizan sus procesos reducen sus costos hasta en un 30%, ¿cómo creen que esto impacta en la contabilidad?"</w:t></w:r></w:p><w:p><w:pPr/><w:r><w:rPr><w:b w:val="1"/><w:bCs w:val="1"/></w:rPr><w:t xml:space="preserve">Contextualización:</w:t></w:r><w:r><w:rPr/><w:t xml:space="preserve"> Se conecta el modelamiento con la mejora de controles internos y la claridad en la gestión financiera.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Presentación del contenido:</w:t></w:r><w:r><w:rPr/><w:t xml:space="preserve"> Se solicita a los estudiantes que previamente hayan visto videos y leído documentos sobre BPMN. En clase, el docente facilita un espacio para aclarar dudas y discutir conceptos clave.</w:t></w:r></w:p><w:p><w:pPr><w:numPr><w:ilvl w:val="0"/><w:numId w:val="5"/></w:numPr></w:pPr><w:r><w:rPr><w:b w:val="1"/><w:bCs w:val="1"/></w:rPr><w:t xml:space="preserve">Actividad 1: Discusión guiada sobre conceptos clave y notación BPMN</w:t></w:r></w:p><w:p><w:pPr><w:numPr><w:ilvl w:val="1"/><w:numId w:val="5"/></w:numPr></w:pPr><w:r><w:rPr><w:b w:val="1"/><w:bCs w:val="1"/></w:rPr><w:t xml:space="preserve">Objetivo:</w:t></w:r><w:r><w:rPr/><w:t xml:space="preserve"> Describir los componentes básicos de BPMN.</w:t></w:r></w:p><w:p><w:pPr><w:numPr><w:ilvl w:val="1"/><w:numId w:val="5"/></w:numPr></w:pPr><w:r><w:rPr><w:b w:val="1"/><w:bCs w:val="1"/></w:rPr><w:t xml:space="preserve">Instrucciones:</w:t></w:r><w:r><w:rPr/><w:t xml:space="preserve"> En plenaria, el docente muestra ejemplos de símbolos BPMN y pregunta por su función. Los estudiantes participan señalando el uso de eventos, actividades, gateways, etc.</w:t></w:r></w:p><w:p><w:pPr><w:numPr><w:ilvl w:val="1"/><w:numId w:val="5"/></w:numPr></w:pPr><w:r><w:rPr><w:b w:val="1"/><w:bCs w:val="1"/></w:rPr><w:t xml:space="preserve">Organización:</w:t></w:r><w:r><w:rPr/><w:t xml:space="preserve"> Plenaria.</w:t></w:r></w:p><w:p><w:pPr><w:numPr><w:ilvl w:val="1"/><w:numId w:val="5"/></w:numPr></w:pPr><w:r><w:rPr><w:b w:val="1"/><w:bCs w:val="1"/></w:rPr><w:t xml:space="preserve">Producto:</w:t></w:r><w:r><w:rPr/><w:t xml:space="preserve"> Lista colectiva de componentes clave y sus funciones.</w:t></w:r></w:p><w:p><w:pPr><w:numPr><w:ilvl w:val="1"/><w:numId w:val="5"/></w:numPr></w:pPr><w:r><w:rPr><w:b w:val="1"/><w:bCs w:val="1"/></w:rPr><w:t xml:space="preserve">Tiempo:</w:t></w:r><w:r><w:rPr/><w:t xml:space="preserve"> 20 minutos.</w:t></w:r></w:p><w:p><w:pPr><w:numPr><w:ilvl w:val="1"/><w:numId w:val="5"/></w:numPr></w:pPr><w:r><w:rPr><w:b w:val="1"/><w:bCs w:val="1"/></w:rPr><w:t xml:space="preserve">Rol docente:</w:t></w:r><w:r><w:rPr/><w:t xml:space="preserve"> Facilita la exposición, corrige conceptos y promueve la participación.</w:t></w:r></w:p><w:p><w:pPr><w:numPr><w:ilvl w:val="0"/><w:numId w:val="5"/></w:numPr></w:pPr><w:r><w:rPr><w:b w:val="1"/><w:bCs w:val="1"/></w:rPr><w:t xml:space="preserve">Actividad 2: Análisis de un proceso empresarial sencillo</w:t></w:r></w:p><w:p><w:pPr><w:numPr><w:ilvl w:val="1"/><w:numId w:val="5"/></w:numPr></w:pPr><w:r><w:rPr><w:b w:val="1"/><w:bCs w:val="1"/></w:rPr><w:t xml:space="preserve">Objetivo:</w:t></w:r><w:r><w:rPr/><w:t xml:space="preserve"> Analizar un proceso y reconocer sus partes para modelarlo.</w:t></w:r></w:p><w:p><w:pPr><w:numPr><w:ilvl w:val="1"/><w:numId w:val="5"/></w:numPr></w:pPr><w:r><w:rPr><w:b w:val="1"/><w:bCs w:val="1"/></w:rPr><w:t xml:space="preserve">Instrucciones:</w:t></w:r><w:r><w:rPr/><w:t xml:space="preserve"> En parejas, los estudiantes reciben un caso sencillo (ejemplo: proceso de facturación) y deben identificar pasos, decisiones y actores.</w:t></w:r></w:p><w:p><w:pPr><w:numPr><w:ilvl w:val="1"/><w:numId w:val="5"/></w:numPr></w:pPr><w:r><w:rPr><w:b w:val="1"/><w:bCs w:val="1"/></w:rPr><w:t xml:space="preserve">Organización:</w:t></w:r><w:r><w:rPr/><w:t xml:space="preserve"> Parejas.</w:t></w:r></w:p><w:p><w:pPr><w:numPr><w:ilvl w:val="1"/><w:numId w:val="5"/></w:numPr></w:pPr><w:r><w:rPr><w:b w:val="1"/><w:bCs w:val="1"/></w:rPr><w:t xml:space="preserve">Producto:</w:t></w:r><w:r><w:rPr/><w:t xml:space="preserve"> Listado escrito de actividades y decisiones del proceso.</w:t></w:r></w:p><w:p><w:pPr><w:numPr><w:ilvl w:val="1"/><w:numId w:val="5"/></w:numPr></w:pPr><w:r><w:rPr><w:b w:val="1"/><w:bCs w:val="1"/></w:rPr><w:t xml:space="preserve">Tiempo:</w:t></w:r><w:r><w:rPr/><w:t xml:space="preserve"> 25 minutos.</w:t></w:r></w:p><w:p><w:pPr><w:numPr><w:ilvl w:val="1"/><w:numId w:val="5"/></w:numPr></w:pPr><w:r><w:rPr><w:b w:val="1"/><w:bCs w:val="1"/></w:rPr><w:t xml:space="preserve">Rol docente:</w:t></w:r><w:r><w:rPr/><w:t xml:space="preserve"> Supervisa, responde preguntas y guía el análisis.</w:t></w:r></w:p><w:p><w:pPr/><w:r><w:rPr><w:b w:val="1"/><w:bCs w:val="1"/></w:rPr><w:t xml:space="preserve">Diferenciación:</w:t></w:r><w:r><w:rPr/><w:t xml:space="preserve"> Estudiantes avanzados pueden explorar símbolos BPMN más complejos; quienes requieran apoyo reciben guías visuales explicativas y ejemplos adicionales.</w:t></w:r></w:p><w:p><w:pPr/><w:r><w:rPr><w:b w:val="1"/><w:bCs w:val="1"/></w:rPr><w:t xml:space="preserve">Transición:</w:t></w:r><w:r><w:rPr/><w:t xml:space="preserve"> Se concluye con la invitación a preparar un diagrama BPMN básico en la siguiente sesión.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><w:numPr><w:ilvl w:val="0"/><w:numId w:val="6"/></w:numPr></w:pPr><w:r><w:rPr><w:b w:val="1"/><w:bCs w:val="1"/></w:rPr><w:t xml:space="preserve">Síntesis:</w:t></w:r><w:r><w:rPr/><w:t xml:space="preserve"> Breve mapa mental colectivo en pizarra con conceptos clave.</w:t></w:r></w:p><w:p><w:pPr><w:numPr><w:ilvl w:val="0"/><w:numId w:val="6"/></w:numPr></w:pPr><w:r><w:rPr><w:b w:val="1"/><w:bCs w:val="1"/></w:rPr><w:t xml:space="preserve">Reflexión metacognitiva:</w:t></w:r><w:r><w:rPr/><w:t xml:space="preserve"> Preguntas para responder oralmente:</w:t></w:r></w:p><w:p><w:pPr><w:numPr><w:ilvl w:val="1"/><w:numId w:val="6"/></w:numPr></w:pPr><w:r><w:rPr/><w:t xml:space="preserve">¿Qué componente de BPMN les parece más útil para describir procesos?</w:t></w:r></w:p><w:p><w:pPr><w:numPr><w:ilvl w:val="1"/><w:numId w:val="6"/></w:numPr></w:pPr><w:r><w:rPr/><w:t xml:space="preserve">¿Cómo creen que este conocimiento puede apoyar la labor contable?</w:t></w:r></w:p><w:p><w:pPr><w:numPr><w:ilvl w:val="0"/><w:numId w:val="6"/></w:numPr></w:pPr><w:r><w:rPr><w:b w:val="1"/><w:bCs w:val="1"/></w:rPr><w:t xml:space="preserve">Retroalimentación:</w:t></w:r><w:r><w:rPr/><w:t xml:space="preserve"> El docente comenta y celebra las aportaciones, aclarando dudas finales.</w:t></w:r></w:p><w:p><w:pPr><w:numPr><w:ilvl w:val="0"/><w:numId w:val="6"/></w:numPr></w:pPr><w:r><w:rPr><w:b w:val="1"/><w:bCs w:val="1"/></w:rPr><w:t xml:space="preserve">Transferencia:</w:t></w:r><w:r><w:rPr/><w:t xml:space="preserve"> Se asigna revisar tutoriales sobre software BPMN para la próxima sesión.</w:t></w:r></w:p><w:p><w:pPr/><w:r><w:rPr/><w:t xml:space="preserve">Sesión 2: Construcción Básica de Diagramas BPMN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Reforzar conceptos previos y conectar con la práctica del modelamiento digital.</w:t></w:r></w:p><w:p><w:pPr/><w:r><w:rPr><w:b w:val="1"/><w:bCs w:val="1"/></w:rPr><w:t xml:space="preserve">Activación de conocimientos previos:</w:t></w:r><w:r><w:rPr/><w:t xml:space="preserve"> Rápida lluvia de ideas sobre los procesos analizados en parejas y dudas surgidas tras el estudio individual.</w:t></w:r></w:p><w:p><w:pPr/><w:r><w:rPr><w:b w:val="1"/><w:bCs w:val="1"/></w:rPr><w:t xml:space="preserve">Motivación y enganche:</w:t></w:r><w:r><w:rPr/><w:t xml:space="preserve"> Presentación de un ejemplo real donde un modelo BPMN ayudó a resolver un problema administrativo.</w:t></w:r></w:p><w:p><w:pPr/><w:r><w:rPr><w:b w:val="1"/><w:bCs w:val="1"/></w:rPr><w:t xml:space="preserve">Contextualización:</w:t></w:r><w:r><w:rPr/><w:t xml:space="preserve"> Se destaca la relación entre diagramas precisos y mejor toma de decisiones financieras.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><w:numPr><w:ilvl w:val="0"/><w:numId w:val="7"/></w:numPr></w:pPr><w:r><w:rPr><w:b w:val="1"/><w:bCs w:val="1"/></w:rPr><w:t xml:space="preserve">Actividad 1: Taller guiado de uso de software BPMN</w:t></w:r></w:p><w:p><w:pPr><w:numPr><w:ilvl w:val="1"/><w:numId w:val="7"/></w:numPr></w:pPr><w:r><w:rPr><w:b w:val="1"/><w:bCs w:val="1"/></w:rPr><w:t xml:space="preserve">Objetivo:</w:t></w:r><w:r><w:rPr/><w:t xml:space="preserve"> Crear diagramas BPMN básicos usando herramientas digitales.</w:t></w:r></w:p><w:p><w:pPr><w:numPr><w:ilvl w:val="1"/><w:numId w:val="7"/></w:numPr></w:pPr><w:r><w:rPr><w:b w:val="1"/><w:bCs w:val="1"/></w:rPr><w:t xml:space="preserve">Instrucciones:</w:t></w:r><w:r><w:rPr/><w:t xml:space="preserve"> El docente guía a los estudiantes en el uso de Bizagi Modeler (o similar) para construir un diagrama del proceso de facturación ya analizado.</w:t></w:r></w:p><w:p><w:pPr><w:numPr><w:ilvl w:val="1"/><w:numId w:val="7"/></w:numPr></w:pPr><w:r><w:rPr><w:b w:val="1"/><w:bCs w:val="1"/></w:rPr><w:t xml:space="preserve">Organización:</w:t></w:r><w:r><w:rPr/><w:t xml:space="preserve"> Individual.</w:t></w:r></w:p><w:p><w:pPr><w:numPr><w:ilvl w:val="1"/><w:numId w:val="7"/></w:numPr></w:pPr><w:r><w:rPr><w:b w:val="1"/><w:bCs w:val="1"/></w:rPr><w:t xml:space="preserve">Producto:</w:t></w:r><w:r><w:rPr/><w:t xml:space="preserve"> Diagrama BPMN digital básico.</w:t></w:r></w:p><w:p><w:pPr><w:numPr><w:ilvl w:val="1"/><w:numId w:val="7"/></w:numPr></w:pPr><w:r><w:rPr><w:b w:val="1"/><w:bCs w:val="1"/></w:rPr><w:t xml:space="preserve">Tiempo:</w:t></w:r><w:r><w:rPr/><w:t xml:space="preserve"> 30 minutos.</w:t></w:r></w:p><w:p><w:pPr><w:numPr><w:ilvl w:val="1"/><w:numId w:val="7"/></w:numPr></w:pPr><w:r><w:rPr><w:b w:val="1"/><w:bCs w:val="1"/></w:rPr><w:t xml:space="preserve">Rol docente:</w:t></w:r><w:r><w:rPr/><w:t xml:space="preserve"> Asiste individualmente, resuelve dudas técnicas y conceptuales.</w:t></w:r></w:p><w:p><w:pPr><w:numPr><w:ilvl w:val="0"/><w:numId w:val="7"/></w:numPr></w:pPr><w:r><w:rPr><w:b w:val="1"/><w:bCs w:val="1"/></w:rPr><w:t xml:space="preserve">Actividad 2: Revisión entre pares</w:t></w:r></w:p><w:p><w:pPr><w:numPr><w:ilvl w:val="1"/><w:numId w:val="7"/></w:numPr></w:pPr><w:r><w:rPr><w:b w:val="1"/><w:bCs w:val="1"/></w:rPr><w:t xml:space="preserve">Objetivo:</w:t></w:r><w:r><w:rPr/><w:t xml:space="preserve"> Evaluar críticamente diagramas para fortalecer la comprensión.</w:t></w:r></w:p><w:p><w:pPr><w:numPr><w:ilvl w:val="1"/><w:numId w:val="7"/></w:numPr></w:pPr><w:r><w:rPr><w:b w:val="1"/><w:bCs w:val="1"/></w:rPr><w:t xml:space="preserve">Instrucciones:</w:t></w:r><w:r><w:rPr/><w:t xml:space="preserve"> En parejas, intercambian diagramas y comentan mejoras o dudas.</w:t></w:r></w:p><w:p><w:pPr><w:numPr><w:ilvl w:val="1"/><w:numId w:val="7"/></w:numPr></w:pPr><w:r><w:rPr><w:b w:val="1"/><w:bCs w:val="1"/></w:rPr><w:t xml:space="preserve">Organización:</w:t></w:r><w:r><w:rPr/><w:t xml:space="preserve"> Parejas.</w:t></w:r></w:p><w:p><w:pPr><w:numPr><w:ilvl w:val="1"/><w:numId w:val="7"/></w:numPr></w:pPr><w:r><w:rPr><w:b w:val="1"/><w:bCs w:val="1"/></w:rPr><w:t xml:space="preserve">Producto:</w:t></w:r><w:r><w:rPr/><w:t xml:space="preserve"> Lista de observaciones y sugerencias.</w:t></w:r></w:p><w:p><w:pPr><w:numPr><w:ilvl w:val="1"/><w:numId w:val="7"/></w:numPr></w:pPr><w:r><w:rPr><w:b w:val="1"/><w:bCs w:val="1"/></w:rPr><w:t xml:space="preserve">Tiempo:</w:t></w:r><w:r><w:rPr/><w:t xml:space="preserve"> 15 minutos.</w:t></w:r></w:p><w:p><w:pPr><w:numPr><w:ilvl w:val="1"/><w:numId w:val="7"/></w:numPr></w:pPr><w:r><w:rPr><w:b w:val="1"/><w:bCs w:val="1"/></w:rPr><w:t xml:space="preserve">Rol docente:</w:t></w:r><w:r><w:rPr/><w:t xml:space="preserve"> Observa interacciones y fomenta discusión.</w:t></w:r></w:p><w:p><w:pPr/><w:r><w:rPr><w:b w:val="1"/><w:bCs w:val="1"/></w:rPr><w:t xml:space="preserve">Diferenciación:</w:t></w:r><w:r><w:rPr/><w:t xml:space="preserve"> Para quienes terminan antes, se propone modelar un proceso adicional más complejo; para quienes necesitan apoyo, el docente ofrece plantillas prediseñadas.</w:t></w:r></w:p><w:p><w:pPr/><w:r><w:rPr><w:b w:val="1"/><w:bCs w:val="1"/></w:rPr><w:t xml:space="preserve">Transición:</w:t></w:r><w:r><w:rPr/><w:t xml:space="preserve"> Invitación a preparar un proceso propio para modelar en la próxima sesión.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><w:numPr><w:ilvl w:val="0"/><w:numId w:val="8"/></w:numPr></w:pPr><w:r><w:rPr><w:b w:val="1"/><w:bCs w:val="1"/></w:rPr><w:t xml:space="preserve">Síntesis:</w:t></w:r><w:r><w:rPr/><w:t xml:space="preserve"> Los estudiantes expresan en una frase qué aprendieron sobre herramientas digitales BPMN.</w:t></w:r></w:p><w:p><w:pPr><w:numPr><w:ilvl w:val="0"/><w:numId w:val="8"/></w:numPr></w:pPr><w:r><w:rPr><w:b w:val="1"/><w:bCs w:val="1"/></w:rPr><w:t xml:space="preserve">Reflexión metacognitiva:</w:t></w:r></w:p><w:p><w:pPr><w:numPr><w:ilvl w:val="1"/><w:numId w:val="8"/></w:numPr></w:pPr><w:r><w:rPr/><w:t xml:space="preserve">¿Qué dificultades encontraron al usar el software?</w:t></w:r></w:p><w:p><w:pPr><w:numPr><w:ilvl w:val="1"/><w:numId w:val="8"/></w:numPr></w:pPr><w:r><w:rPr/><w:t xml:space="preserve">¿Cómo pueden aplicar esta herramienta en auditorías o controles contables?</w:t></w:r></w:p><w:p><w:pPr><w:numPr><w:ilvl w:val="0"/><w:numId w:val="8"/></w:numPr></w:pPr><w:r><w:rPr><w:b w:val="1"/><w:bCs w:val="1"/></w:rPr><w:t xml:space="preserve">Retroalimentación:</w:t></w:r><w:r><w:rPr/><w:t xml:space="preserve"> Comentarios positivos y recomendaciones individuales rápidas.</w:t></w:r></w:p><w:p><w:pPr><w:numPr><w:ilvl w:val="0"/><w:numId w:val="8"/></w:numPr></w:pPr><w:r><w:rPr><w:b w:val="1"/><w:bCs w:val="1"/></w:rPr><w:t xml:space="preserve">Transferencia:</w:t></w:r><w:r><w:rPr/><w:t xml:space="preserve"> Se anticipa la aplicación de BPMN en procesos más complejos en siguientes sesiones.</w:t></w:r></w:p><w:p><w:pPr/><w:r><w:rPr/><w:t xml:space="preserve">Sesión 3: Modelamiento de Procesos Complejos y Análisis de Valor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Conectar el modelamiento con la generación de valor y la mejora continua.</w:t></w:r></w:p><w:p><w:pPr/><w:r><w:rPr><w:b w:val="1"/><w:bCs w:val="1"/></w:rPr><w:t xml:space="preserve">Activación de conocimientos previos:</w:t></w:r><w:r><w:rPr/><w:t xml:space="preserve"> Pregunta detonadora: "¿Cómo puede un proceso mejor modelado reducir riesgos financieros?"</w:t></w:r></w:p><w:p><w:pPr/><w:r><w:rPr><w:b w:val="1"/><w:bCs w:val="1"/></w:rPr><w:t xml:space="preserve">Motivación y enganche:</w:t></w:r><w:r><w:rPr/><w:t xml:space="preserve"> Caso breve de una empresa que identificó cuellos de botella gracias a BPMN y mejoró sus resultados.</w:t></w:r></w:p><w:p><w:pPr/><w:r><w:rPr><w:b w:val="1"/><w:bCs w:val="1"/></w:rPr><w:t xml:space="preserve">Contextualización:</w:t></w:r><w:r><w:rPr/><w:t xml:space="preserve"> Discusión sobre la importancia del modelado para el control interno y la transparencia financiera.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><w:numPr><w:ilvl w:val="0"/><w:numId w:val="9"/></w:numPr></w:pPr><w:r><w:rPr><w:b w:val="1"/><w:bCs w:val="1"/></w:rPr><w:t xml:space="preserve">Actividad 1: Diseño de un proceso contable con elementos complejos BPMN</w:t></w:r></w:p><w:p><w:pPr><w:numPr><w:ilvl w:val="1"/><w:numId w:val="9"/></w:numPr></w:pPr><w:r><w:rPr><w:b w:val="1"/><w:bCs w:val="1"/></w:rPr><w:t xml:space="preserve">Objetivo:</w:t></w:r><w:r><w:rPr/><w:t xml:space="preserve"> Crear diagramas que integren eventos, gateways y subprocesos.</w:t></w:r></w:p><w:p><w:pPr><w:numPr><w:ilvl w:val="1"/><w:numId w:val="9"/></w:numPr></w:pPr><w:r><w:rPr><w:b w:val="1"/><w:bCs w:val="1"/></w:rPr><w:t xml:space="preserve">Instrucciones:</w:t></w:r><w:r><w:rPr/><w:t xml:space="preserve"> En grupos de 3-4, los estudiantes seleccionan un proceso contable (por ejemplo, cierre contable mensual) y elaboran un modelo BPMN detallado.</w:t></w:r></w:p><w:p><w:pPr><w:numPr><w:ilvl w:val="1"/><w:numId w:val="9"/></w:numPr></w:pPr><w:r><w:rPr><w:b w:val="1"/><w:bCs w:val="1"/></w:rPr><w:t xml:space="preserve">Organización:</w:t></w:r><w:r><w:rPr/><w:t xml:space="preserve"> Grupos 3-4.</w:t></w:r></w:p><w:p><w:pPr><w:numPr><w:ilvl w:val="1"/><w:numId w:val="9"/></w:numPr></w:pPr><w:r><w:rPr><w:b w:val="1"/><w:bCs w:val="1"/></w:rPr><w:t xml:space="preserve">Producto:</w:t></w:r><w:r><w:rPr/><w:t xml:space="preserve"> Diagrama BPMN grupal digital.</w:t></w:r></w:p><w:p><w:pPr><w:numPr><w:ilvl w:val="1"/><w:numId w:val="9"/></w:numPr></w:pPr><w:r><w:rPr><w:b w:val="1"/><w:bCs w:val="1"/></w:rPr><w:t xml:space="preserve">Tiempo:</w:t></w:r><w:r><w:rPr/><w:t xml:space="preserve"> 35 minutos.</w:t></w:r></w:p><w:p><w:pPr><w:numPr><w:ilvl w:val="1"/><w:numId w:val="9"/></w:numPr></w:pPr><w:r><w:rPr><w:b w:val="1"/><w:bCs w:val="1"/></w:rPr><w:t xml:space="preserve">Rol docente:</w:t></w:r><w:r><w:rPr/><w:t xml:space="preserve"> Facilita recursos, responde dudas y promueve el análisis de valor en cada etapa del proceso.</w:t></w:r></w:p><w:p><w:pPr><w:numPr><w:ilvl w:val="0"/><w:numId w:val="9"/></w:numPr></w:pPr><w:r><w:rPr><w:b w:val="1"/><w:bCs w:val="1"/></w:rPr><w:t xml:space="preserve">Actividad 2: Presentación y análisis grupal</w:t></w:r></w:p><w:p><w:pPr><w:numPr><w:ilvl w:val="1"/><w:numId w:val="9"/></w:numPr></w:pPr><w:r><w:rPr><w:b w:val="1"/><w:bCs w:val="1"/></w:rPr><w:t xml:space="preserve">Objetivo:</w:t></w:r><w:r><w:rPr/><w:t xml:space="preserve"> Evaluar la comprensión y el aporte al valor organizacional.</w:t></w:r></w:p><w:p><w:pPr><w:numPr><w:ilvl w:val="1"/><w:numId w:val="9"/></w:numPr></w:pPr><w:r><w:rPr><w:b w:val="1"/><w:bCs w:val="1"/></w:rPr><w:t xml:space="preserve">Instrucciones:</w:t></w:r><w:r><w:rPr/><w:t xml:space="preserve"> Cada grupo presenta su diagrama y explica cómo el modelado contribuye a generar valor.</w:t></w:r></w:p><w:p><w:pPr><w:numPr><w:ilvl w:val="1"/><w:numId w:val="9"/></w:numPr></w:pPr><w:r><w:rPr><w:b w:val="1"/><w:bCs w:val="1"/></w:rPr><w:t xml:space="preserve">Organización:</w:t></w:r><w:r><w:rPr/><w:t xml:space="preserve"> Plenaria.</w:t></w:r></w:p><w:p><w:pPr><w:numPr><w:ilvl w:val="1"/><w:numId w:val="9"/></w:numPr></w:pPr><w:r><w:rPr><w:b w:val="1"/><w:bCs w:val="1"/></w:rPr><w:t xml:space="preserve">Producto:</w:t></w:r><w:r><w:rPr/><w:t xml:space="preserve"> Presentación oral y visual.</w:t></w:r></w:p><w:p><w:pPr><w:numPr><w:ilvl w:val="1"/><w:numId w:val="9"/></w:numPr></w:pPr><w:r><w:rPr><w:b w:val="1"/><w:bCs w:val="1"/></w:rPr><w:t xml:space="preserve">Tiempo:</w:t></w:r><w:r><w:rPr/><w:t xml:space="preserve"> 10 minutos.</w:t></w:r></w:p><w:p><w:pPr><w:numPr><w:ilvl w:val="1"/><w:numId w:val="9"/></w:numPr></w:pPr><w:r><w:rPr><w:b w:val="1"/><w:bCs w:val="1"/></w:rPr><w:t xml:space="preserve">Rol docente:</w:t></w:r><w:r><w:rPr/><w:t xml:space="preserve"> Modera, retroalimenta y resalta buenas prácticas.</w:t></w:r></w:p><w:p><w:pPr/><w:r><w:rPr><w:b w:val="1"/><w:bCs w:val="1"/></w:rPr><w:t xml:space="preserve">Diferenciación:</w:t></w:r><w:r><w:rPr/><w:t xml:space="preserve"> Grupos con mayor dominio pueden integrar indicadores de desempeño; otros reciben apoyo con ejemplos adicionales.</w:t></w:r></w:p><w:p><w:pPr/><w:r><w:rPr><w:b w:val="1"/><w:bCs w:val="1"/></w:rPr><w:t xml:space="preserve">Transición:</w:t></w:r><w:r><w:rPr/><w:t xml:space="preserve"> Preparar para una sesión de simulación práctica.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><w:numPr><w:ilvl w:val="0"/><w:numId w:val="10"/></w:numPr></w:pPr><w:r><w:rPr><w:b w:val="1"/><w:bCs w:val="1"/></w:rPr><w:t xml:space="preserve">Síntesis:</w:t></w:r><w:r><w:rPr/><w:t xml:space="preserve"> Registro en pizarra de ideas clave sobre valor y modelamiento.</w:t></w:r></w:p><w:p><w:pPr><w:numPr><w:ilvl w:val="0"/><w:numId w:val="10"/></w:numPr></w:pPr><w:r><w:rPr><w:b w:val="1"/><w:bCs w:val="1"/></w:rPr><w:t xml:space="preserve">Reflexión metacognitiva:</w:t></w:r></w:p><w:p><w:pPr><w:numPr><w:ilvl w:val="1"/><w:numId w:val="10"/></w:numPr></w:pPr><w:r><w:rPr/><w:t xml:space="preserve">¿Qué elementos BPMN les ayudaron a representar mejor el proceso?</w:t></w:r></w:p><w:p><w:pPr><w:numPr><w:ilvl w:val="1"/><w:numId w:val="10"/></w:numPr></w:pPr><w:r><w:rPr/><w:t xml:space="preserve">¿Cómo relacionan el modelado con la mejora continua?</w:t></w:r></w:p><w:p><w:pPr><w:numPr><w:ilvl w:val="0"/><w:numId w:val="10"/></w:numPr></w:pPr><w:r><w:rPr><w:b w:val="1"/><w:bCs w:val="1"/></w:rPr><w:t xml:space="preserve">Retroalimentación:</w:t></w:r><w:r><w:rPr/><w:t xml:space="preserve"> Comentarios orales y escritos del docente.</w:t></w:r></w:p><w:p><w:pPr><w:numPr><w:ilvl w:val="0"/><w:numId w:val="10"/></w:numPr></w:pPr><w:r><w:rPr><w:b w:val="1"/><w:bCs w:val="1"/></w:rPr><w:t xml:space="preserve">Transferencia:</w:t></w:r><w:r><w:rPr/><w:t xml:space="preserve"> Se invita a pensar en procesos propios para modelar en la siguiente sesión.</w:t></w:r></w:p><w:p><w:pPr/><w:r><w:rPr/><w:t xml:space="preserve">Sesión 4: Simulación Práctica de Modelamiento en Contextos Reales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Motivar la aplicación práctica y contextualizada del BPMN.</w:t></w:r></w:p><w:p><w:pPr/><w:r><w:rPr><w:b w:val="1"/><w:bCs w:val="1"/></w:rPr><w:t xml:space="preserve">Activación de conocimientos previos:</w:t></w:r><w:r><w:rPr/><w:t xml:space="preserve"> Revisión rápida de diagramas previos y discusión sobre aprendizajes.</w:t></w:r></w:p><w:p><w:pPr/><w:r><w:rPr><w:b w:val="1"/><w:bCs w:val="1"/></w:rPr><w:t xml:space="preserve">Motivación y enganche:</w:t></w:r><w:r><w:rPr/><w:t xml:space="preserve"> Presentación de un video corto donde se muestra una simulación de procesos en una empresa real.</w:t></w:r></w:p><w:p><w:pPr/><w:r><w:rPr><w:b w:val="1"/><w:bCs w:val="1"/></w:rPr><w:t xml:space="preserve">Contextualización:</w:t></w:r><w:r><w:rPr/><w:t xml:space="preserve"> Enfoque en el rol del contador para mejorar procesos y apoyar la toma de decisiones.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><w:numPr><w:ilvl w:val="0"/><w:numId w:val="11"/></w:numPr></w:pPr><w:r><w:rPr><w:b w:val="1"/><w:bCs w:val="1"/></w:rPr><w:t xml:space="preserve">Actividad 1: Simulación en grupos del modelamiento de un proceso asignado</w:t></w:r></w:p><w:p><w:pPr><w:numPr><w:ilvl w:val="1"/><w:numId w:val="11"/></w:numPr></w:pPr><w:r><w:rPr><w:b w:val="1"/><w:bCs w:val="1"/></w:rPr><w:t xml:space="preserve">Objetivo:</w:t></w:r><w:r><w:rPr/><w:t xml:space="preserve"> Aplicar BPMN en la modelación de procesos reales complejos.</w:t></w:r></w:p><w:p><w:pPr><w:numPr><w:ilvl w:val="1"/><w:numId w:val="11"/></w:numPr></w:pPr><w:r><w:rPr><w:b w:val="1"/><w:bCs w:val="1"/></w:rPr><w:t xml:space="preserve">Instrucciones:</w:t></w:r><w:r><w:rPr/><w:t xml:space="preserve"> Grupos de 4 elaboran un diagrama BPMN de un proceso asignado (por ejemplo, control de inventarios o gestión de pagos).</w:t></w:r></w:p><w:p><w:pPr><w:numPr><w:ilvl w:val="1"/><w:numId w:val="11"/></w:numPr></w:pPr><w:r><w:rPr><w:b w:val="1"/><w:bCs w:val="1"/></w:rPr><w:t xml:space="preserve">Organización:</w:t></w:r><w:r><w:rPr/><w:t xml:space="preserve"> Grupos de 4.</w:t></w:r></w:p><w:p><w:pPr><w:numPr><w:ilvl w:val="1"/><w:numId w:val="11"/></w:numPr></w:pPr><w:r><w:rPr><w:b w:val="1"/><w:bCs w:val="1"/></w:rPr><w:t xml:space="preserve">Producto:</w:t></w:r><w:r><w:rPr/><w:t xml:space="preserve"> Diagrama BPMN digital y breve explicación escrita.</w:t></w:r></w:p><w:p><w:pPr><w:numPr><w:ilvl w:val="1"/><w:numId w:val="11"/></w:numPr></w:pPr><w:r><w:rPr><w:b w:val="1"/><w:bCs w:val="1"/></w:rPr><w:t xml:space="preserve">Tiempo:</w:t></w:r><w:r><w:rPr/><w:t xml:space="preserve"> 40 minutos.</w:t></w:r></w:p><w:p><w:pPr><w:numPr><w:ilvl w:val="1"/><w:numId w:val="11"/></w:numPr></w:pPr><w:r><w:rPr><w:b w:val="1"/><w:bCs w:val="1"/></w:rPr><w:t xml:space="preserve">Rol docente:</w:t></w:r><w:r><w:rPr/><w:t xml:space="preserve"> Supervisar, orientar y promover la integración del estándar BPMN.</w:t></w:r></w:p><w:p><w:pPr><w:numPr><w:ilvl w:val="0"/><w:numId w:val="11"/></w:numPr></w:pPr><w:r><w:rPr><w:b w:val="1"/><w:bCs w:val="1"/></w:rPr><w:t xml:space="preserve">Actividad 2: Retroalimentación cruzada</w:t></w:r></w:p><w:p><w:pPr><w:numPr><w:ilvl w:val="1"/><w:numId w:val="11"/></w:numPr></w:pPr><w:r><w:rPr><w:b w:val="1"/><w:bCs w:val="1"/></w:rPr><w:t xml:space="preserve">Objetivo:</w:t></w:r><w:r><w:rPr/><w:t xml:space="preserve"> Mejorar los diagramas a partir de comentarios.</w:t></w:r></w:p><w:p><w:pPr><w:numPr><w:ilvl w:val="1"/><w:numId w:val="11"/></w:numPr></w:pPr><w:r><w:rPr><w:b w:val="1"/><w:bCs w:val="1"/></w:rPr><w:t xml:space="preserve">Instrucciones:</w:t></w:r><w:r><w:rPr/><w:t xml:space="preserve"> Cada grupo intercambia su diagrama con otro grupo para proporcionar retroalimentación constructiva.</w:t></w:r></w:p><w:p><w:pPr><w:numPr><w:ilvl w:val="1"/><w:numId w:val="11"/></w:numPr></w:pPr><w:r><w:rPr><w:b w:val="1"/><w:bCs w:val="1"/></w:rPr><w:t xml:space="preserve">Organización:</w:t></w:r><w:r><w:rPr/><w:t xml:space="preserve"> Grupos pares.</w:t></w:r></w:p><w:p><w:pPr><w:numPr><w:ilvl w:val="1"/><w:numId w:val="11"/></w:numPr></w:pPr><w:r><w:rPr><w:b w:val="1"/><w:bCs w:val="1"/></w:rPr><w:t xml:space="preserve">Producto:</w:t></w:r><w:r><w:rPr/><w:t xml:space="preserve"> Documento con sugerencias de mejora.</w:t></w:r></w:p><w:p><w:pPr><w:numPr><w:ilvl w:val="1"/><w:numId w:val="11"/></w:numPr></w:pPr><w:r><w:rPr><w:b w:val="1"/><w:bCs w:val="1"/></w:rPr><w:t xml:space="preserve">Tiempo:</w:t></w:r><w:r><w:rPr/><w:t xml:space="preserve"> 5 minutos.</w:t></w:r></w:p><w:p><w:pPr><w:numPr><w:ilvl w:val="1"/><w:numId w:val="11"/></w:numPr></w:pPr><w:r><w:rPr><w:b w:val="1"/><w:bCs w:val="1"/></w:rPr><w:t xml:space="preserve">Rol docente:</w:t></w:r><w:r><w:rPr/><w:t xml:space="preserve"> Modera y apoya en la formulación de críticas constructivas.</w:t></w:r></w:p><w:p><w:pPr/><w:r><w:rPr><w:b w:val="1"/><w:bCs w:val="1"/></w:rPr><w:t xml:space="preserve">Diferenciación:</w:t></w:r><w:r><w:rPr/><w:t xml:space="preserve"> Se ofrecen recursos adicionales digitales para profundizar; se asignan roles específicos para estudiantes que requieran apoyo (por ejemplo, secretario, presentador).</w:t></w:r></w:p><w:p><w:pPr/><w:r><w:rPr><w:b w:val="1"/><w:bCs w:val="1"/></w:rPr><w:t xml:space="preserve">Transición:</w:t></w:r><w:r><w:rPr/><w:t xml:space="preserve"> Preparar diagramas para la evaluación formativa en la próxima sesión.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><w:numPr><w:ilvl w:val="0"/><w:numId w:val="12"/></w:numPr></w:pPr><w:r><w:rPr><w:b w:val="1"/><w:bCs w:val="1"/></w:rPr><w:t xml:space="preserve">Síntesis:</w:t></w:r><w:r><w:rPr/><w:t xml:space="preserve"> Resumen verbal de aprendizajes y desafíos encontrados.</w:t></w:r></w:p><w:p><w:pPr><w:numPr><w:ilvl w:val="0"/><w:numId w:val="12"/></w:numPr></w:pPr><w:r><w:rPr><w:b w:val="1"/><w:bCs w:val="1"/></w:rPr><w:t xml:space="preserve">Reflexión metacognitiva:</w:t></w:r></w:p><w:p><w:pPr><w:numPr><w:ilvl w:val="1"/><w:numId w:val="12"/></w:numPr></w:pPr><w:r><w:rPr/><w:t xml:space="preserve">¿Qué aspectos del modelamiento les resultaron más desafiantes?</w:t></w:r></w:p><w:p><w:pPr><w:numPr><w:ilvl w:val="1"/><w:numId w:val="12"/></w:numPr></w:pPr><w:r><w:rPr/><w:t xml:space="preserve">¿Cómo esta práctica puede apoyar su futuro profesional?</w:t></w:r></w:p><w:p><w:pPr><w:numPr><w:ilvl w:val="0"/><w:numId w:val="12"/></w:numPr></w:pPr><w:r><w:rPr><w:b w:val="1"/><w:bCs w:val="1"/></w:rPr><w:t xml:space="preserve">Retroalimentación:</w:t></w:r><w:r><w:rPr/><w:t xml:space="preserve"> Comentarios del docente sobre la participación y calidad de los diagramas.</w:t></w:r></w:p><w:p><w:pPr><w:numPr><w:ilvl w:val="0"/><w:numId w:val="12"/></w:numPr></w:pPr><w:r><w:rPr><w:b w:val="1"/><w:bCs w:val="1"/></w:rPr><w:t xml:space="preserve">Transferencia:</w:t></w:r><w:r><w:rPr/><w:t xml:space="preserve"> Invitación a perfeccionar diagramas para la siguiente sesión.</w:t></w:r></w:p><w:p><w:pPr/><w:r><w:rPr/><w:t xml:space="preserve">Sesión 5: Integración y Uso Avanzado de BPMN para Optimización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Preparar la integración de elementos avanzados en BPMN para optimizar procesos.</w:t></w:r></w:p><w:p><w:pPr/><w:r><w:rPr><w:b w:val="1"/><w:bCs w:val="1"/></w:rPr><w:t xml:space="preserve">Activación de conocimientos previos:</w:t></w:r><w:r><w:rPr/><w:t xml:space="preserve"> Preguntas rápidas: "¿Qué elementos avanzados conocen en BPMN?" y "¿Cómo podrían ayudar a mejorar procesos?"</w:t></w:r></w:p><w:p><w:pPr/><w:r><w:rPr><w:b w:val="1"/><w:bCs w:val="1"/></w:rPr><w:t xml:space="preserve">Motivación y enganche:</w:t></w:r><w:r><w:rPr/><w:t xml:space="preserve"> Presentación de un caso de éxito empresarial donde BPMN avanzado mejoró la eficiencia.</w:t></w:r></w:p><w:p><w:pPr/><w:r><w:rPr><w:b w:val="1"/><w:bCs w:val="1"/></w:rPr><w:t xml:space="preserve">Contextualización:</w:t></w:r><w:r><w:rPr/><w:t xml:space="preserve"> Enfatizar el impacto en la gestión contable y financiera.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><w:numPr><w:ilvl w:val="0"/><w:numId w:val="13"/></w:numPr></w:pPr><w:r><w:rPr><w:b w:val="1"/><w:bCs w:val="1"/></w:rPr><w:t xml:space="preserve">Actividad 1: Taller de incorporación de eventos, excepciones y subprocessos</w:t></w:r></w:p><w:p><w:pPr><w:numPr><w:ilvl w:val="1"/><w:numId w:val="13"/></w:numPr></w:pPr><w:r><w:rPr><w:b w:val="1"/><w:bCs w:val="1"/></w:rPr><w:t xml:space="preserve">Objetivo:</w:t></w:r><w:r><w:rPr/><w:t xml:space="preserve"> Diseñar diagramas avanzados que contemplen escenarios reales y excepcionales.</w:t></w:r></w:p><w:p><w:pPr><w:numPr><w:ilvl w:val="1"/><w:numId w:val="13"/></w:numPr></w:pPr><w:r><w:rPr><w:b w:val="1"/><w:bCs w:val="1"/></w:rPr><w:t xml:space="preserve">Instrucciones:</w:t></w:r><w:r><w:rPr/><w:t xml:space="preserve"> En parejas, revisan diagramas previos y los enriquecen incorporando elementos avanzados BPMN.</w:t></w:r></w:p><w:p><w:pPr><w:numPr><w:ilvl w:val="1"/><w:numId w:val="13"/></w:numPr></w:pPr><w:r><w:rPr><w:b w:val="1"/><w:bCs w:val="1"/></w:rPr><w:t xml:space="preserve">Organización:</w:t></w:r><w:r><w:rPr/><w:t xml:space="preserve"> Parejas.</w:t></w:r></w:p><w:p><w:pPr><w:numPr><w:ilvl w:val="1"/><w:numId w:val="13"/></w:numPr></w:pPr><w:r><w:rPr><w:b w:val="1"/><w:bCs w:val="1"/></w:rPr><w:t xml:space="preserve">Producto:</w:t></w:r><w:r><w:rPr/><w:t xml:space="preserve"> Diagramas BPMN mejorados.</w:t></w:r></w:p><w:p><w:pPr><w:numPr><w:ilvl w:val="1"/><w:numId w:val="13"/></w:numPr></w:pPr><w:r><w:rPr><w:b w:val="1"/><w:bCs w:val="1"/></w:rPr><w:t xml:space="preserve">Tiempo:</w:t></w:r><w:r><w:rPr/><w:t xml:space="preserve"> 30 minutos.</w:t></w:r></w:p><w:p><w:pPr><w:numPr><w:ilvl w:val="1"/><w:numId w:val="13"/></w:numPr></w:pPr><w:r><w:rPr><w:b w:val="1"/><w:bCs w:val="1"/></w:rPr><w:t xml:space="preserve">Rol docente:</w:t></w:r><w:r><w:rPr/><w:t xml:space="preserve"> Apoya con ejemplos, resuelve dudas y sugiere mejoras.</w:t></w:r></w:p><w:p><w:pPr><w:numPr><w:ilvl w:val="0"/><w:numId w:val="13"/></w:numPr></w:pPr><w:r><w:rPr><w:b w:val="1"/><w:bCs w:val="1"/></w:rPr><w:t xml:space="preserve">Actividad 2: Presentación y discusión crítica</w:t></w:r></w:p><w:p><w:pPr><w:numPr><w:ilvl w:val="1"/><w:numId w:val="13"/></w:numPr></w:pPr><w:r><w:rPr><w:b w:val="1"/><w:bCs w:val="1"/></w:rPr><w:t xml:space="preserve">Objetivo:</w:t></w:r><w:r><w:rPr/><w:t xml:space="preserve"> Evaluar el aporte de los elementos avanzados al modelado.</w:t></w:r></w:p><w:p><w:pPr><w:numPr><w:ilvl w:val="1"/><w:numId w:val="13"/></w:numPr></w:pPr><w:r><w:rPr><w:b w:val="1"/><w:bCs w:val="1"/></w:rPr><w:t xml:space="preserve">Instrucciones:</w:t></w:r><w:r><w:rPr/><w:t xml:space="preserve"> Cada pareja presenta su diagrama y explica las mejoras implementadas.</w:t></w:r></w:p><w:p><w:pPr><w:numPr><w:ilvl w:val="1"/><w:numId w:val="13"/></w:numPr></w:pPr><w:r><w:rPr><w:b w:val="1"/><w:bCs w:val="1"/></w:rPr><w:t xml:space="preserve">Organización:</w:t></w:r><w:r><w:rPr/><w:t xml:space="preserve"> Plenaria.</w:t></w:r></w:p><w:p><w:pPr><w:numPr><w:ilvl w:val="1"/><w:numId w:val="13"/></w:numPr></w:pPr><w:r><w:rPr><w:b w:val="1"/><w:bCs w:val="1"/></w:rPr><w:t xml:space="preserve">Producto:</w:t></w:r><w:r><w:rPr/><w:t xml:space="preserve"> Presentación oral con apoyo visual.</w:t></w:r></w:p><w:p><w:pPr><w:numPr><w:ilvl w:val="1"/><w:numId w:val="13"/></w:numPr></w:pPr><w:r><w:rPr><w:b w:val="1"/><w:bCs w:val="1"/></w:rPr><w:t xml:space="preserve">Tiempo:</w:t></w:r><w:r><w:rPr/><w:t xml:space="preserve"> 15 minutos.</w:t></w:r></w:p><w:p><w:pPr><w:numPr><w:ilvl w:val="1"/><w:numId w:val="13"/></w:numPr></w:pPr><w:r><w:rPr><w:b w:val="1"/><w:bCs w:val="1"/></w:rPr><w:t xml:space="preserve">Rol docente:</w:t></w:r><w:r><w:rPr/><w:t xml:space="preserve"> Facilita la discusión y conecta con objetivos de valor organizacional.</w:t></w:r></w:p><w:p><w:pPr/><w:r><w:rPr><w:b w:val="1"/><w:bCs w:val="1"/></w:rPr><w:t xml:space="preserve">Diferenciación:</w:t></w:r><w:r><w:rPr/><w:t xml:space="preserve"> Se ofrecen ejercicios adicionales para quienes avanzan rápido; se brinda apoyo con ejemplos para quienes lo necesitan.</w:t></w:r></w:p><w:p><w:pPr/><w:r><w:rPr><w:b w:val="1"/><w:bCs w:val="1"/></w:rPr><w:t xml:space="preserve">Transición:</w:t></w:r><w:r><w:rPr/><w:t xml:space="preserve"> Preparar para la evaluación final y revisión integral la próxima sesión.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><w:numPr><w:ilvl w:val="0"/><w:numId w:val="14"/></w:numPr></w:pPr><w:r><w:rPr><w:b w:val="1"/><w:bCs w:val="1"/></w:rPr><w:t xml:space="preserve">Síntesis:</w:t></w:r><w:r><w:rPr/><w:t xml:space="preserve"> Los estudiantes escriben en un "ticket de salida" la mejora más relevante que aprendieron.</w:t></w:r></w:p><w:p><w:pPr><w:numPr><w:ilvl w:val="0"/><w:numId w:val="14"/></w:numPr></w:pPr><w:r><w:rPr><w:b w:val="1"/><w:bCs w:val="1"/></w:rPr><w:t xml:space="preserve">Reflexión metacognitiva:</w:t></w:r></w:p><w:p><w:pPr><w:numPr><w:ilvl w:val="1"/><w:numId w:val="14"/></w:numPr></w:pPr><w:r><w:rPr/><w:t xml:space="preserve">¿Cómo los elementos avanzados mejoran la precisión del modelado?</w:t></w:r></w:p><w:p><w:pPr><w:numPr><w:ilvl w:val="1"/><w:numId w:val="14"/></w:numPr></w:pPr><w:r><w:rPr/><w:t xml:space="preserve">¿Qué valor aporta esto a una organización?</w:t></w:r></w:p><w:p><w:pPr><w:numPr><w:ilvl w:val="0"/><w:numId w:val="14"/></w:numPr></w:pPr><w:r><w:rPr><w:b w:val="1"/><w:bCs w:val="1"/></w:rPr><w:t xml:space="preserve">Retroalimentación:</w:t></w:r><w:r><w:rPr/><w:t xml:space="preserve"> Comentarios escritos y orales del docente.</w:t></w:r></w:p><w:p><w:pPr><w:numPr><w:ilvl w:val="0"/><w:numId w:val="14"/></w:numPr></w:pPr><w:r><w:rPr><w:b w:val="1"/><w:bCs w:val="1"/></w:rPr><w:t xml:space="preserve">Transferencia:</w:t></w:r><w:r><w:rPr/><w:t xml:space="preserve"> Invitación a revisar todo lo aprendido para la sesión final.</w:t></w:r></w:p><w:p><w:pPr/><w:r><w:rPr/><w:t xml:space="preserve">Sesión 6: Evaluación Integral, Síntesis y Proyección Profesional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Preparar a los estudiantes para la evaluación integradora y reflexionar sobre lo aprendido.</w:t></w:r></w:p><w:p><w:pPr/><w:r><w:rPr><w:b w:val="1"/><w:bCs w:val="1"/></w:rPr><w:t xml:space="preserve">Activación de conocimientos previos:</w:t></w:r><w:r><w:rPr/><w:t xml:space="preserve"> Revisión rápida en plenaria de conceptos y dudas pendientes.</w:t></w:r></w:p><w:p><w:pPr/><w:r><w:rPr><w:b w:val="1"/><w:bCs w:val="1"/></w:rPr><w:t xml:space="preserve">Motivación y enganche:</w:t></w:r><w:r><w:rPr/><w:t xml:space="preserve"> Presentación de retos profesionales donde BPMN es clave.</w:t></w:r></w:p><w:p><w:pPr/><w:r><w:rPr><w:b w:val="1"/><w:bCs w:val="1"/></w:rPr><w:t xml:space="preserve">Contextualización:</w:t></w:r><w:r><w:rPr/><w:t xml:space="preserve"> Reflexión sobre el rol del contador como agente de mejora continua.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><w:numPr><w:ilvl w:val="0"/><w:numId w:val="15"/></w:numPr></w:pPr><w:r><w:rPr><w:b w:val="1"/><w:bCs w:val="1"/></w:rPr><w:t xml:space="preserve">Actividad 1: Evaluación práctica integral</w:t></w:r></w:p><w:p><w:pPr><w:numPr><w:ilvl w:val="1"/><w:numId w:val="15"/></w:numPr></w:pPr><w:r><w:rPr><w:b w:val="1"/><w:bCs w:val="1"/></w:rPr><w:t xml:space="preserve">Objetivo:</w:t></w:r><w:r><w:rPr/><w:t xml:space="preserve"> Demostrar la habilidad para modelar un proceso completo usando BPMN.</w:t></w:r></w:p><w:p><w:pPr><w:numPr><w:ilvl w:val="1"/><w:numId w:val="15"/></w:numPr></w:pPr><w:r><w:rPr><w:b w:val="1"/><w:bCs w:val="1"/></w:rPr><w:t xml:space="preserve">Instrucciones:</w:t></w:r><w:r><w:rPr/><w:t xml:space="preserve"> Individualmente, los estudiantes modelan un proceso asignado que incluye elementos básicos y avanzados, y entregan el diagrama digital.</w:t></w:r></w:p><w:p><w:pPr><w:numPr><w:ilvl w:val="1"/><w:numId w:val="15"/></w:numPr></w:pPr><w:r><w:rPr><w:b w:val="1"/><w:bCs w:val="1"/></w:rPr><w:t xml:space="preserve">Organización:</w:t></w:r><w:r><w:rPr/><w:t xml:space="preserve"> Individual.</w:t></w:r></w:p><w:p><w:pPr><w:numPr><w:ilvl w:val="1"/><w:numId w:val="15"/></w:numPr></w:pPr><w:r><w:rPr><w:b w:val="1"/><w:bCs w:val="1"/></w:rPr><w:t xml:space="preserve">Producto:</w:t></w:r><w:r><w:rPr/><w:t xml:space="preserve"> Diagrama BPMN digital completo.</w:t></w:r></w:p><w:p><w:pPr><w:numPr><w:ilvl w:val="1"/><w:numId w:val="15"/></w:numPr></w:pPr><w:r><w:rPr><w:b w:val="1"/><w:bCs w:val="1"/></w:rPr><w:t xml:space="preserve">Tiempo:</w:t></w:r><w:r><w:rPr/><w:t xml:space="preserve"> 40 minutos.</w:t></w:r></w:p><w:p><w:pPr><w:numPr><w:ilvl w:val="1"/><w:numId w:val="15"/></w:numPr></w:pPr><w:r><w:rPr><w:b w:val="1"/><w:bCs w:val="1"/></w:rPr><w:t xml:space="preserve">Rol docente:</w:t></w:r><w:r><w:rPr/><w:t xml:space="preserve"> Supervisa, evalúa y brinda apoyo puntual.</w:t></w:r></w:p><w:p><w:pPr><w:numPr><w:ilvl w:val="0"/><w:numId w:val="15"/></w:numPr></w:pPr><w:r><w:rPr><w:b w:val="1"/><w:bCs w:val="1"/></w:rPr><w:t xml:space="preserve">Actividad 2: Reflexión escrita</w:t></w:r></w:p><w:p><w:pPr><w:numPr><w:ilvl w:val="1"/><w:numId w:val="15"/></w:numPr></w:pPr><w:r><w:rPr><w:b w:val="1"/><w:bCs w:val="1"/></w:rPr><w:t xml:space="preserve">Objetivo:</w:t></w:r><w:r><w:rPr/><w:t xml:space="preserve"> Evaluar la comprensión conceptual y la aplicación práctica.</w:t></w:r></w:p><w:p><w:pPr><w:numPr><w:ilvl w:val="1"/><w:numId w:val="15"/></w:numPr></w:pPr><w:r><w:rPr><w:b w:val="1"/><w:bCs w:val="1"/></w:rPr><w:t xml:space="preserve">Instrucciones:</w:t></w:r><w:r><w:rPr/><w:t xml:space="preserve"> Responden por escrito 3 preguntas:</w:t></w:r></w:p><w:p><w:pPr><w:numPr><w:ilvl w:val="2"/><w:numId w:val="15"/></w:numPr></w:pPr><w:r><w:rPr/><w:t xml:space="preserve">¿Cómo el modelado BPMN puede influir en la eficiencia financiera de una empresa?</w:t></w:r></w:p><w:p><w:pPr><w:numPr><w:ilvl w:val="2"/><w:numId w:val="15"/></w:numPr></w:pPr><w:r><w:rPr/><w:t xml:space="preserve">¿Qué desafíos enfrentaron al integrar elementos avanzados en sus diagramas?</w:t></w:r></w:p><w:p><w:pPr><w:numPr><w:ilvl w:val="2"/><w:numId w:val="15"/></w:numPr></w:pPr><w:r><w:rPr/><w:t xml:space="preserve">¿Cómo aplicarán este conocimiento en su futura labor profesional como contadores?</w:t></w:r></w:p><w:p><w:pPr><w:numPr><w:ilvl w:val="1"/><w:numId w:val="15"/></w:numPr></w:pPr><w:r><w:rPr><w:b w:val="1"/><w:bCs w:val="1"/></w:rPr><w:t xml:space="preserve">Organización:</w:t></w:r><w:r><w:rPr/><w:t xml:space="preserve"> Individual.</w:t></w:r></w:p><w:p><w:pPr><w:numPr><w:ilvl w:val="1"/><w:numId w:val="15"/></w:numPr></w:pPr><w:r><w:rPr><w:b w:val="1"/><w:bCs w:val="1"/></w:rPr><w:t xml:space="preserve">Producto:</w:t></w:r><w:r><w:rPr/><w:t xml:space="preserve"> Respuestas escritas.</w:t></w:r></w:p><w:p><w:pPr><w:numPr><w:ilvl w:val="1"/><w:numId w:val="15"/></w:numPr></w:pPr><w:r><w:rPr><w:b w:val="1"/><w:bCs w:val="1"/></w:rPr><w:t xml:space="preserve">Tiempo:</w:t></w:r><w:r><w:rPr/><w:t xml:space="preserve"> 5 minutos.</w:t></w:r></w:p><w:p><w:pPr><w:numPr><w:ilvl w:val="1"/><w:numId w:val="15"/></w:numPr></w:pPr><w:r><w:rPr><w:b w:val="1"/><w:bCs w:val="1"/></w:rPr><w:t xml:space="preserve">Rol docente:</w:t></w:r><w:r><w:rPr/><w:t xml:space="preserve"> Recibe y revisa para retroalimentación final.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><w:numPr><w:ilvl w:val="0"/><w:numId w:val="16"/></w:numPr></w:pPr><w:r><w:rPr><w:b w:val="1"/><w:bCs w:val="1"/></w:rPr><w:t xml:space="preserve">Síntesis:</w:t></w:r><w:r><w:rPr/><w:t xml:space="preserve"> Breve resumen oral del docente resaltando logros y áreas de mejora.</w:t></w:r></w:p><w:p><w:pPr><w:numPr><w:ilvl w:val="0"/><w:numId w:val="16"/></w:numPr></w:pPr><w:r><w:rPr><w:b w:val="1"/><w:bCs w:val="1"/></w:rPr><w:t xml:space="preserve">Reflexión metacognitiva:</w:t></w:r></w:p><w:p><w:pPr><w:numPr><w:ilvl w:val="1"/><w:numId w:val="16"/></w:numPr></w:pPr><w:r><w:rPr/><w:t xml:space="preserve">¿Qué habilidades nuevas creen que han desarrollado?</w:t></w:r></w:p><w:p><w:pPr><w:numPr><w:ilvl w:val="1"/><w:numId w:val="16"/></w:numPr></w:pPr><w:r><w:rPr/><w:t xml:space="preserve">¿En qué aspectos se sienten más seguros y cuáles requieren más práctica?</w:t></w:r></w:p><w:p><w:pPr><w:numPr><w:ilvl w:val="0"/><w:numId w:val="16"/></w:numPr></w:pPr><w:r><w:rPr><w:b w:val="1"/><w:bCs w:val="1"/></w:rPr><w:t xml:space="preserve">Retroalimentación:</w:t></w:r><w:r><w:rPr/><w:t xml:space="preserve"> Comentarios personalizados y generalizados, invitando a continuar profundizando.</w:t></w:r></w:p><w:p><w:pPr><w:numPr><w:ilvl w:val="0"/><w:numId w:val="16"/></w:numPr></w:pPr><w:r><w:rPr><w:b w:val="1"/><w:bCs w:val="1"/></w:rPr><w:t xml:space="preserve">Transferencia:</w:t></w:r><w:r><w:rPr/><w:t xml:space="preserve"> Se sugiere investigar casos reales de BPMN en auditoría y gestión contable.</w:t></w:r></w:p><w:p><w:pPr><w:numPr><w:ilvl w:val="0"/><w:numId w:val="16"/></w:numPr></w:pPr><w:r><w:rPr><w:b w:val="1"/><w:bCs w:val="1"/></w:rPr><w:t xml:space="preserve">Tarea o reto:</w:t></w:r><w:r><w:rPr/><w:t xml:space="preserve"> Elaborar un portafolio digital con los diagramas realizados durante el curso para su presentación en el siguiente módulo.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7"/></w:numPr></w:pPr><w:r><w:rPr><w:b w:val="1"/><w:bCs w:val="1"/></w:rPr><w:t xml:space="preserve">Diagnóstica:</w:t></w:r><w:r><w:rPr/><w:t xml:space="preserve"> Sesión 1, activación de conocimientos previos para identificar nivel inicial.</w:t></w:r></w:p><w:p><w:pPr><w:numPr><w:ilvl w:val="0"/><w:numId w:val="17"/></w:numPr></w:pPr><w:r><w:rPr><w:b w:val="1"/><w:bCs w:val="1"/></w:rPr><w:t xml:space="preserve">Formativa:</w:t></w:r><w:r><w:rPr/><w:t xml:space="preserve"> Sesiones 2 a 5, mediante actividades prácticas, retroalimentación entre pares y docente, observación directa y revisión de diagramas.</w:t></w:r></w:p><w:p><w:pPr><w:numPr><w:ilvl w:val="0"/><w:numId w:val="17"/></w:numPr></w:pPr><w:r><w:rPr><w:b w:val="1"/><w:bCs w:val="1"/></w:rPr><w:t xml:space="preserve">Sumativa:</w:t></w:r><w:r><w:rPr/><w:t xml:space="preserve"> Sesión 6, evaluación práctica integral individual y reflexión escrita.</w:t></w:r></w:p><w:p><w:pPr/><w:r><w:rPr><w:b w:val="1"/><w:bCs w:val="1"/></w:rPr><w:t xml:space="preserve">Criterios de evaluación:</w:t></w:r></w:p><w:p><w:pPr><w:numPr><w:ilvl w:val="0"/><w:numId w:val="18"/></w:numPr></w:pPr><w:r><w:rPr/><w:t xml:space="preserve">Claridad en la descripción y uso correcto de símbolos BPMN (Objetivo 1).</w:t></w:r></w:p><w:p><w:pPr><w:numPr><w:ilvl w:val="0"/><w:numId w:val="18"/></w:numPr></w:pPr><w:r><w:rPr/><w:t xml:space="preserve">Capacidad para analizar y representar procesos empresariales con precisión (Objetivo 2).</w:t></w:r></w:p><w:p><w:pPr><w:numPr><w:ilvl w:val="0"/><w:numId w:val="18"/></w:numPr></w:pPr><w:r><w:rPr/><w:t xml:space="preserve">Habilidad para crear diagramas digitales completos y coherentes (Objetivo 3 y 4).</w:t></w:r></w:p><w:p><w:pPr><w:numPr><w:ilvl w:val="0"/><w:numId w:val="18"/></w:numPr></w:pPr><w:r><w:rPr/><w:t xml:space="preserve">Comprensión del impacto del modelamiento en la generación de valor organizacional (Objetivo 5).</w:t></w:r></w:p><w:p><w:pPr/><w:r><w:rPr><w:b w:val="1"/><w:bCs w:val="1"/></w:rPr><w:t xml:space="preserve">Instrumentos sugeridos:</w:t></w:r></w:p><w:p><w:pPr><w:numPr><w:ilvl w:val="0"/><w:numId w:val="19"/></w:numPr></w:pPr><w:r><w:rPr/><w:t xml:space="preserve">Rúbrica para evaluación de diagramas BPMN (precisión, uso correcto de símbolos, claridad, integración de elementos avanzados).</w:t></w:r></w:p><w:p><w:pPr><w:numPr><w:ilvl w:val="0"/><w:numId w:val="19"/></w:numPr></w:pPr><w:r><w:rPr/><w:t xml:space="preserve">Lista de cotejo para actividades de grupo y pares.</w:t></w:r></w:p><w:p><w:pPr><w:numPr><w:ilvl w:val="0"/><w:numId w:val="19"/></w:numPr></w:pPr><w:r><w:rPr/><w:t xml:space="preserve">Observación directa durante talleres y simulaciones.</w:t></w:r></w:p><w:p><w:pPr><w:numPr><w:ilvl w:val="0"/><w:numId w:val="19"/></w:numPr></w:pPr><w:r><w:rPr/><w:t xml:space="preserve">Portafolio digital con evidencias de diagramas elaborados.</w:t></w:r></w:p><w:p><w:pPr><w:numPr><w:ilvl w:val="0"/><w:numId w:val="19"/></w:numPr></w:pPr><w:r><w:rPr/><w:t xml:space="preserve">Autoevaluación y coevaluación mediante cuestionarios breves.</w:t></w:r></w:p><w:p><w:pPr/><w:r><w:rPr><w:b w:val="1"/><w:bCs w:val="1"/></w:rPr><w:t xml:space="preserve">Evidencias de aprendizaje:</w:t></w:r></w:p><w:p><w:pPr><w:numPr><w:ilvl w:val="0"/><w:numId w:val="20"/></w:numPr></w:pPr><w:r><w:rPr/><w:t xml:space="preserve">Diagramas BPMN digitales elaborados individual y grupalmente.</w:t></w:r></w:p><w:p><w:pPr><w:numPr><w:ilvl w:val="0"/><w:numId w:val="20"/></w:numPr></w:pPr><w:r><w:rPr/><w:t xml:space="preserve">Listados y análisis escritos de procesos.</w:t></w:r></w:p><w:p><w:pPr><w:numPr><w:ilvl w:val="0"/><w:numId w:val="20"/></w:numPr></w:pPr><w:r><w:rPr/><w:t xml:space="preserve">Respuestas escritas en reflexiones finales.</w:t></w:r></w:p><w:p><w:pPr><w:numPr><w:ilvl w:val="0"/><w:numId w:val="20"/></w:numPr></w:pPr><w:r><w:rPr/><w:t xml:space="preserve">Presentaciones orales y discusiones en plenaria.</w:t></w:r></w:p><w:p><w:pPr><w:numPr><w:ilvl w:val="0"/><w:numId w:val="20"/></w:numPr></w:pPr><w:r><w:rPr/><w:t xml:space="preserve">Portafolio digital consolidado.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836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D02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53B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4B0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B5C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852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306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707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DEE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912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FD0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EA8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C59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31B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876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7B9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3AD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647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2242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AB26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2026-09-26T01:28:38-05:00</dcterms:created>
  <dcterms:modified xsi:type="dcterms:W3CDTF">2026-09-26T01:28:38-05:00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