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Compensaciones Estratégicas y Relaciones Laborales: Decisiones que Transforman Organizaciones</w:t></w:r></w:p><w:p/><w:p><w:pPr/><w:r><w:rPr><w:color w:val="666666"/><w:sz w:val="20"/><w:szCs w:val="20"/><w:i w:val="1"/><w:iCs w:val="1"/></w:rPr><w:t xml:space="preserve">Economía, Administración & Contaduría | Administración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Administración comprendan y apliquen conceptos clave sobre compensaciones, desempeño y relaciones laborales en entornos organizacionales actuales. A través de la metodología de Aprendizaje Basado en Casos, los alumnos analizarán situaciones reales para desarrollar habilidades críticas en la toma de decisiones que impactan la motivación y productividad del personal, así como la armonía laboral.</w:t></w:r></w:p><w:p><w:pPr/><w:r><w:rPr/><w:t xml:space="preserve">El aprendizaje de estos temas es fundamental para entender cómo las políticas de compensación influyen en el desempeño individual y colectivo, y cómo la gestión adecuada de las relaciones laborales contribuye a la competitividad y sostenibilidad empresarial. Los estudiantes conectarán teoría con práctica, explorando desafíos reales y proponiendo soluciones fundamentadas que reflejan las demandas del mundo laboral contemporáneo.</w:t></w:r></w:p><w:p><w:pPr/><w:r><w:rPr/><w:t xml:space="preserve">Además, este plan promueve el desarrollo de competencias como el análisis crítico, la negociación y la comunicación efectiva, esenciales para futuros líderes y gestores de recursos humanos. La relevancia de estos contenidos se evidencia en la capacidad que tendrán para diseñar sistemas de compensación justos y estrategias que potencien el desempeño, manteniendo relaciones laborales saludables y productivas.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casos reales para identificar los elementos clave en sistemas de compensación y su impacto en el desempeño laboral.</w:t></w:r></w:p><w:p><w:pPr><w:numPr><w:ilvl w:val="0"/><w:numId w:val="1"/></w:numPr></w:pPr><w:r><w:rPr/><w:t xml:space="preserve">Evaluar diferentes modelos de compensación y su efectividad en la gestión de relaciones laborales.</w:t></w:r></w:p><w:p><w:pPr><w:numPr><w:ilvl w:val="0"/><w:numId w:val="1"/></w:numPr></w:pPr><w:r><w:rPr/><w:t xml:space="preserve">Diseñar propuestas de mejora en políticas de compensación que contribuyan a fortalecer el desempeño y las relaciones laborales en organizaciones.</w:t></w:r></w:p><w:p><w:pPr><w:numPr><w:ilvl w:val="0"/><w:numId w:val="1"/></w:numPr></w:pPr><w:r><w:rPr/><w:t xml:space="preserve">Argumentar decisiones administrativas basadas en evidencia y principios éticos relacionados con compensaciones y relaciones laborales.</w:t></w:r></w:p><w:p><w:pPr><w:numPr><w:ilvl w:val="0"/><w:numId w:val="1"/></w:numPr></w:pPr><w:r><w:rPr/><w:t xml:space="preserve">Comparar estrategias de gestión de desempeño y compensación aplicadas en distintas empresas para identificar mejores prácticas.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Copias impresas de los casos prácticos seleccionados (6 casos, uno por sesión).</w:t></w:r></w:p><w:p><w:pPr><w:numPr><w:ilvl w:val="0"/><w:numId w:val="2"/></w:numPr></w:pPr><w:r><w:rPr/><w:t xml:space="preserve">Pizarra o rotafolio y marcadores.</w:t></w:r></w:p><w:p><w:pPr><w:numPr><w:ilvl w:val="0"/><w:numId w:val="2"/></w:numPr></w:pPr><w:r><w:rPr/><w:t xml:space="preserve">Proyector y computadora con acceso a internet para mostrar videos cortos y presentaciones.</w:t></w:r></w:p><w:p><w:pPr><w:numPr><w:ilvl w:val="0"/><w:numId w:val="2"/></w:numPr></w:pPr><w:r><w:rPr/><w:t xml:space="preserve">Plataforma digital para discusión en línea (ej. Google Classroom, Moodle).</w:t></w:r></w:p><w:p><w:pPr><w:numPr><w:ilvl w:val="0"/><w:numId w:val="2"/></w:numPr></w:pPr><w:r><w:rPr/><w:t xml:space="preserve">Hojas de trabajo para análisis y organización de ideas.</w:t></w:r></w:p><w:p><w:pPr><w:numPr><w:ilvl w:val="0"/><w:numId w:val="2"/></w:numPr></w:pPr><w:r><w:rPr/><w:t xml:space="preserve">Calculadora financiera básica o aplicación móvil equivalente.</w:t></w:r></w:p><w:p><w:pPr><w:numPr><w:ilvl w:val="0"/><w:numId w:val="2"/></w:numPr></w:pPr><w:r><w:rPr/><w:t xml:space="preserve">Material audiovisual: videos cortos sobre compensaciones y relaciones laborales (3 videos de 5 minutos cada uno).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administración y recursos humanos.</w:t></w:r></w:p><w:p><w:pPr><w:numPr><w:ilvl w:val="0"/><w:numId w:val="3"/></w:numPr></w:pPr><w:r><w:rPr/><w:t xml:space="preserve">Habilidad para análisis crítico y lectura comprensiva de textos.</w:t></w:r></w:p><w:p><w:pPr><w:numPr><w:ilvl w:val="0"/><w:numId w:val="3"/></w:numPr></w:pPr><w:r><w:rPr/><w:t xml:space="preserve">Experiencia previa con conceptos fundamentales de motivación laboral y evaluación de desempeño.</w:t></w:r></w:p><w:p><w:pPr><w:numPr><w:ilvl w:val="0"/><w:numId w:val="3"/></w:numPr></w:pPr><w:r><w:rPr/><w:t xml:space="preserve">Capacidad para trabajo colaborativo y comunicación efectiva en grupos.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las compensaciones y su impacto en el desempeño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Presentar el tema de compensaciones y su relación con el desempeño para establecer el contexto y motivar el análisis crítico.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Pregunta inicial: “¿Qué tipo de compensaciones conocen y cómo creen que influyen en su motivación para trabajar o estudiar?”</w:t></w:r></w:p><w:p><w:pPr><w:numPr><w:ilvl w:val="0"/><w:numId w:val="4"/></w:numPr></w:pPr><w:r><w:rPr><w:b w:val="1"/><w:bCs w:val="1"/></w:rPr><w:t xml:space="preserve">Estudiantes:</w:t></w:r><w:r><w:rPr/><w:t xml:space="preserve"> Discuten brevemente en parejas y comparten ideas con el grupo.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impactante: “Según un estudio global, más del 60% de los empleados considera que la compensación justa es clave para su permanencia en la empresa.”</w:t></w:r></w:p><w:p><w:pPr><w:numPr><w:ilvl w:val="0"/><w:numId w:val="5"/></w:numPr></w:pPr><w:r><w:rPr><w:b w:val="1"/><w:bCs w:val="1"/></w:rPr><w:t xml:space="preserve">Estudiantes:</w:t></w:r><w:r><w:rPr/><w:t xml:space="preserve"> Reflexionan sobre cómo esto se aplica a su experiencia personal o laboral.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Relaciona el tema con la realidad laboral de los estudiantes, enfatizando la importancia de entender cómo las decisiones en compensaciones afectan su futuro profesional.</w:t></w:r></w:p><w:p><w:pPr><w:numPr><w:ilvl w:val="0"/><w:numId w:val="6"/></w:numPr></w:pPr><w:r><w:rPr><w:b w:val="1"/><w:bCs w:val="1"/></w:rPr><w:t xml:space="preserve">Estudiantes:</w:t></w:r><w:r><w:rPr/><w:t xml:space="preserve"> Conectan el tema con sus expectativas y experiencias.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/w:p><w:p><w:pPr><w:numPr><w:ilvl w:val="0"/><w:numId w:val="7"/></w:numPr></w:pPr><w:r><w:rPr><w:b w:val="1"/><w:bCs w:val="1"/></w:rPr><w:t xml:space="preserve">Docente:</w:t></w:r><w:r><w:rPr/><w:t xml:space="preserve"> Introduce un caso práctico breve sobre una empresa que enfrenta problemas de rotación por deficiencias en su sistema de compensación. Explica el contexto y entrega el caso impreso.</w:t></w:r></w:p><w:p><w:pPr/><w:r><w:rPr><w:b w:val="1"/><w:bCs w:val="1"/></w:rPr><w:t xml:space="preserve">Actividades de aprendizaje activo:</w:t></w:r></w:p><w:p><w:pPr><w:numPr><w:ilvl w:val="0"/><w:numId w:val="8"/></w:numPr></w:pPr><w:r><w:rPr><w:b w:val="1"/><w:bCs w:val="1"/></w:rPr><w:t xml:space="preserve">Actividad 1: Análisis individual del caso</w:t></w:r></w:p><w:p><w:pPr><w:numPr><w:ilvl w:val="1"/><w:numId w:val="8"/></w:numPr></w:pPr><w:r><w:rPr><w:b w:val="1"/><w:bCs w:val="1"/></w:rPr><w:t xml:space="preserve">Objetivo:</w:t></w:r><w:r><w:rPr/><w:t xml:space="preserve"> Analizar elementos críticos del sistema de compensación y su impacto en el desempeño.</w:t></w:r></w:p><w:p><w:pPr><w:numPr><w:ilvl w:val="1"/><w:numId w:val="8"/></w:numPr></w:pPr><w:r><w:rPr><w:b w:val="1"/><w:bCs w:val="1"/></w:rPr><w:t xml:space="preserve">Instrucciones:</w:t></w:r><w:r><w:rPr/><w:t xml:space="preserve"> Leer el caso, identificar problemas principales y anotarlos.</w:t></w:r></w:p><w:p><w:pPr><w:numPr><w:ilvl w:val="1"/><w:numId w:val="8"/></w:numPr></w:pPr><w:r><w:rPr><w:b w:val="1"/><w:bCs w:val="1"/></w:rPr><w:t xml:space="preserve">Organización:</w:t></w:r><w:r><w:rPr/><w:t xml:space="preserve"> Individual</w:t></w:r></w:p><w:p><w:pPr><w:numPr><w:ilvl w:val="1"/><w:numId w:val="8"/></w:numPr></w:pPr><w:r><w:rPr><w:b w:val="1"/><w:bCs w:val="1"/></w:rPr><w:t xml:space="preserve">Producto:</w:t></w:r><w:r><w:rPr/><w:t xml:space="preserve"> Lista de problemas y preguntas clave para discusión.</w:t></w:r></w:p><w:p><w:pPr><w:numPr><w:ilvl w:val="1"/><w:numId w:val="8"/></w:numPr></w:pPr><w:r><w:rPr><w:b w:val="1"/><w:bCs w:val="1"/></w:rPr><w:t xml:space="preserve">Tiempo:</w:t></w:r><w:r><w:rPr/><w:t xml:space="preserve"> 15 minutos</w:t></w:r></w:p><w:p><w:pPr><w:numPr><w:ilvl w:val="1"/><w:numId w:val="8"/></w:numPr></w:pPr><w:r><w:rPr><w:b w:val="1"/><w:bCs w:val="1"/></w:rPr><w:t xml:space="preserve">Rol del docente:</w:t></w:r><w:r><w:rPr/><w:t xml:space="preserve"> Observa comprensión, fomenta preguntas aclaratorias.</w:t></w:r></w:p><w:p><w:pPr><w:numPr><w:ilvl w:val="0"/><w:numId w:val="8"/></w:numPr></w:pPr><w:r><w:rPr><w:b w:val="1"/><w:bCs w:val="1"/></w:rPr><w:t xml:space="preserve">Actividad 2: Discusión en grupos pequeños</w:t></w:r></w:p><w:p><w:pPr><w:numPr><w:ilvl w:val="1"/><w:numId w:val="8"/></w:numPr></w:pPr><w:r><w:rPr><w:b w:val="1"/><w:bCs w:val="1"/></w:rPr><w:t xml:space="preserve">Objetivo:</w:t></w:r><w:r><w:rPr/><w:t xml:space="preserve"> Compartir análisis y construir una visión integral del caso.</w:t></w:r></w:p><w:p><w:pPr><w:numPr><w:ilvl w:val="1"/><w:numId w:val="8"/></w:numPr></w:pPr><w:r><w:rPr><w:b w:val="1"/><w:bCs w:val="1"/></w:rPr><w:t xml:space="preserve">Instrucciones:</w:t></w:r><w:r><w:rPr/><w:t xml:space="preserve"> En grupos de 3-4, discutir los problemas detectados y preparar un resumen para la plenaria.</w:t></w:r></w:p><w:p><w:pPr><w:numPr><w:ilvl w:val="1"/><w:numId w:val="8"/></w:numPr></w:pPr><w:r><w:rPr><w:b w:val="1"/><w:bCs w:val="1"/></w:rPr><w:t xml:space="preserve">Organización:</w:t></w:r><w:r><w:rPr/><w:t xml:space="preserve"> Grupos de 3-4 estudiantes</w:t></w:r></w:p><w:p><w:pPr><w:numPr><w:ilvl w:val="1"/><w:numId w:val="8"/></w:numPr></w:pPr><w:r><w:rPr><w:b w:val="1"/><w:bCs w:val="1"/></w:rPr><w:t xml:space="preserve">Producto:</w:t></w:r><w:r><w:rPr/><w:t xml:space="preserve"> Resumen escrito y presentación oral breve (3 minutos).</w:t></w:r></w:p><w:p><w:pPr><w:numPr><w:ilvl w:val="1"/><w:numId w:val="8"/></w:numPr></w:pPr><w:r><w:rPr><w:b w:val="1"/><w:bCs w:val="1"/></w:rPr><w:t xml:space="preserve">Tiempo:</w:t></w:r><w:r><w:rPr/><w:t xml:space="preserve"> 20 minutos</w:t></w:r></w:p><w:p><w:pPr><w:numPr><w:ilvl w:val="1"/><w:numId w:val="8"/></w:numPr></w:pPr><w:r><w:rPr><w:b w:val="1"/><w:bCs w:val="1"/></w:rPr><w:t xml:space="preserve">Rol del docente:</w:t></w:r><w:r><w:rPr/><w:t xml:space="preserve"> Facilita discusión, guía con preguntas como “¿Qué consecuencias tiene esta política en la productividad?”</w:t></w:r></w:p><w:p><w:pPr><w:numPr><w:ilvl w:val="0"/><w:numId w:val="8"/></w:numPr></w:pPr><w:r><w:rPr><w:b w:val="1"/><w:bCs w:val="1"/></w:rPr><w:t xml:space="preserve">Actividad 3: Puesta en común y reflexión</w:t></w:r></w:p><w:p><w:pPr><w:numPr><w:ilvl w:val="1"/><w:numId w:val="8"/></w:numPr></w:pPr><w:r><w:rPr><w:b w:val="1"/><w:bCs w:val="1"/></w:rPr><w:t xml:space="preserve">Objetivo:</w:t></w:r><w:r><w:rPr/><w:t xml:space="preserve"> Integrar aprendizajes y conectar con teoría.</w:t></w:r></w:p><w:p><w:pPr><w:numPr><w:ilvl w:val="1"/><w:numId w:val="8"/></w:numPr></w:pPr><w:r><w:rPr><w:b w:val="1"/><w:bCs w:val="1"/></w:rPr><w:t xml:space="preserve">Instrucciones:</w:t></w:r><w:r><w:rPr/><w:t xml:space="preserve"> Cada grupo presenta su resumen, docente sintetiza y relaciona con conceptos clave.</w:t></w:r></w:p><w:p><w:pPr><w:numPr><w:ilvl w:val="1"/><w:numId w:val="8"/></w:numPr></w:pPr><w:r><w:rPr><w:b w:val="1"/><w:bCs w:val="1"/></w:rPr><w:t xml:space="preserve">Organización:</w:t></w:r><w:r><w:rPr/><w:t xml:space="preserve"> Plenaria</w:t></w:r></w:p><w:p><w:pPr><w:numPr><w:ilvl w:val="1"/><w:numId w:val="8"/></w:numPr></w:pPr><w:r><w:rPr><w:b w:val="1"/><w:bCs w:val="1"/></w:rPr><w:t xml:space="preserve">Producto:</w:t></w:r><w:r><w:rPr/><w:t xml:space="preserve"> Síntesis colectiva en la pizarra.</w:t></w:r></w:p><w:p><w:pPr><w:numPr><w:ilvl w:val="1"/><w:numId w:val="8"/></w:numPr></w:pPr><w:r><w:rPr><w:b w:val="1"/><w:bCs w:val="1"/></w:rPr><w:t xml:space="preserve">Tiempo:</w:t></w:r><w:r><w:rPr/><w:t xml:space="preserve"> 10 minutos</w:t></w:r></w:p><w:p><w:pPr><w:numPr><w:ilvl w:val="1"/><w:numId w:val="8"/></w:numPr></w:pPr><w:r><w:rPr><w:b w:val="1"/><w:bCs w:val="1"/></w:rPr><w:t xml:space="preserve">Rol del docente:</w:t></w:r><w:r><w:rPr/><w:t xml:space="preserve"> Modera, destaca ideas importantes y aclara dudas.</w:t></w:r></w:p><w:p><w:pPr/><w:r><w:rPr><w:b w:val="1"/><w:bCs w:val="1"/></w:rPr><w:t xml:space="preserve">Diferenciación:</w:t></w:r><w:r><w:rPr/><w:t xml:space="preserve"> Estudiantes que terminan antes pueden preparar preguntas críticas para el grupo; quienes requieren apoyo reciben resúmenes visuales y explicaciones adicionales.</w:t></w:r></w:p><w:p><w:pPr/><w:r><w:rPr><w:b w:val="1"/><w:bCs w:val="1"/></w:rPr><w:t xml:space="preserve">Transición:</w:t></w:r><w:r><w:rPr/><w:t xml:space="preserve"> Se anuncia que en la siguiente sesión se profundizará en modelos específicos de compensación y su vinculación con el desempeño.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Solicitar a cada estudiante escribir en una tarjeta tres ideas clave aprendidas sobre compensaciones y desempeño.</w:t></w:r></w:p><w:p><w:pPr/><w:r><w:rPr><w:b w:val="1"/><w:bCs w:val="1"/></w:rPr><w:t xml:space="preserve">Reflexión metacognitiva:</w:t></w:r></w:p><w:p><w:pPr><w:numPr><w:ilvl w:val="0"/><w:numId w:val="9"/></w:numPr></w:pPr><w:r><w:rPr/><w:t xml:space="preserve">¿Cómo afecta el sistema de compensación al comportamiento y desempeño de los empleados?</w:t></w:r></w:p><w:p><w:pPr><w:numPr><w:ilvl w:val="0"/><w:numId w:val="9"/></w:numPr></w:pPr><w:r><w:rPr/><w:t xml:space="preserve">¿Qué problemas identificados en el caso podrían estar presentes en otras organizaciones?</w:t></w:r></w:p><w:p><w:pPr><w:numPr><w:ilvl w:val="0"/><w:numId w:val="9"/></w:numPr></w:pPr><w:r><w:rPr/><w:t xml:space="preserve">¿Qué aprendí hoy que puedo aplicar en mi futuro profesional?</w:t></w:r></w:p><w:p><w:pPr/><w:r><w:rPr><w:b w:val="1"/><w:bCs w:val="1"/></w:rPr><w:t xml:space="preserve">Retroalimentación:</w:t></w:r><w:r><w:rPr/><w:t xml:space="preserve"> Docente revisa tarjetas, comenta algunas aportaciones y refuerza conceptos.</w:t></w:r></w:p><w:p><w:pPr/><w:r><w:rPr><w:b w:val="1"/><w:bCs w:val="1"/></w:rPr><w:t xml:space="preserve">Transferencia:</w:t></w:r><w:r><w:rPr/><w:t xml:space="preserve"> Se sugiere que los estudiantes observen en su entorno laboral o familiar ejemplos de sistemas de compensación para traerlos a la próxima sesión.</w:t></w:r></w:p><w:p><w:pPr/><w:r><w:rPr/><w:t xml:space="preserve">Sesión 2: Modelos de compensación y su influencia en la motivación y desempeño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Revisar modelos de compensación y su relación directa con la motivación laboral.</w:t></w:r></w:p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Pregunta detonadora: “¿Qué diferencias existen entre compensación fija y variable? ¿Cuál creen que motiva más y por qué?”</w:t></w:r></w:p><w:p><w:pPr><w:numPr><w:ilvl w:val="0"/><w:numId w:val="10"/></w:numPr></w:pPr><w:r><w:rPr><w:b w:val="1"/><w:bCs w:val="1"/></w:rPr><w:t xml:space="preserve">Estudiantes:</w:t></w:r><w:r><w:rPr/><w:t xml:space="preserve"> Discusión rápida en plenaria.</w:t></w:r></w:p><w:p><w:pPr/><w:r><w:rPr><w:b w:val="1"/><w:bCs w:val="1"/></w:rPr><w:t xml:space="preserve">Motivación y enganche:</w:t></w:r><w:r><w:rPr/><w:t xml:space="preserve"> Video corto (5 min) sobre un caso exitoso de aplicación de compensación variable para mejorar desempeño.</w:t></w:r></w:p><w:p><w:pPr/><w:r><w:rPr><w:b w:val="1"/><w:bCs w:val="1"/></w:rPr><w:t xml:space="preserve">Contextualización:</w:t></w:r><w:r><w:rPr/><w:t xml:space="preserve"> Docente vincula el video con la realidad del mercado laboral actual, destacando la importancia de diseñar sistemas adecuados.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Se entrega un segundo caso donde una empresa implementa un modelo mixto de compensación para resolver conflictos laborales.</w:t></w:r></w:p><w:p><w:pPr/><w:r><w:rPr><w:b w:val="1"/><w:bCs w:val="1"/></w:rPr><w:t xml:space="preserve">Actividades de aprendizaje activo:</w:t></w:r></w:p><w:p><w:pPr><w:numPr><w:ilvl w:val="0"/><w:numId w:val="11"/></w:numPr></w:pPr><w:r><w:rPr><w:b w:val="1"/><w:bCs w:val="1"/></w:rPr><w:t xml:space="preserve">Actividad 1: Análisis comparativo en parejas</w:t></w:r></w:p><w:p><w:pPr><w:numPr><w:ilvl w:val="1"/><w:numId w:val="11"/></w:numPr></w:pPr><w:r><w:rPr><w:b w:val="1"/><w:bCs w:val="1"/></w:rPr><w:t xml:space="preserve">Objetivo:</w:t></w:r><w:r><w:rPr/><w:t xml:space="preserve"> Evaluar ventajas y desventajas de modelos de compensación aplicados en el caso.</w:t></w:r></w:p><w:p><w:pPr><w:numPr><w:ilvl w:val="1"/><w:numId w:val="11"/></w:numPr></w:pPr><w:r><w:rPr><w:b w:val="1"/><w:bCs w:val="1"/></w:rPr><w:t xml:space="preserve">Instrucciones:</w:t></w:r><w:r><w:rPr/><w:t xml:space="preserve"> Leer el caso, identificar los modelos de compensación y discutir su impacto en el desempeño y relaciones laborales.</w:t></w:r></w:p><w:p><w:pPr><w:numPr><w:ilvl w:val="1"/><w:numId w:val="11"/></w:numPr></w:pPr><w:r><w:rPr><w:b w:val="1"/><w:bCs w:val="1"/></w:rPr><w:t xml:space="preserve">Organización:</w:t></w:r><w:r><w:rPr/><w:t xml:space="preserve"> Parejas</w:t></w:r></w:p><w:p><w:pPr><w:numPr><w:ilvl w:val="1"/><w:numId w:val="11"/></w:numPr></w:pPr><w:r><w:rPr><w:b w:val="1"/><w:bCs w:val="1"/></w:rPr><w:t xml:space="preserve">Producto:</w:t></w:r><w:r><w:rPr/><w:t xml:space="preserve"> Mapa mental o cuadro comparativo breve.</w:t></w:r></w:p><w:p><w:pPr><w:numPr><w:ilvl w:val="1"/><w:numId w:val="11"/></w:numPr></w:pPr><w:r><w:rPr><w:b w:val="1"/><w:bCs w:val="1"/></w:rPr><w:t xml:space="preserve">Tiempo:</w:t></w:r><w:r><w:rPr/><w:t xml:space="preserve"> 20 minutos</w:t></w:r></w:p><w:p><w:pPr><w:numPr><w:ilvl w:val="1"/><w:numId w:val="11"/></w:numPr></w:pPr><w:r><w:rPr><w:b w:val="1"/><w:bCs w:val="1"/></w:rPr><w:t xml:space="preserve">Rol del docente:</w:t></w:r><w:r><w:rPr/><w:t xml:space="preserve"> Visita grupos, formula preguntas como “¿Qué motivadores se ven potenciados con este modelo?”</w:t></w:r></w:p><w:p><w:pPr><w:numPr><w:ilvl w:val="0"/><w:numId w:val="11"/></w:numPr></w:pPr><w:r><w:rPr><w:b w:val="1"/><w:bCs w:val="1"/></w:rPr><w:t xml:space="preserve">Actividad 2: Debate guiado</w:t></w:r></w:p><w:p><w:pPr><w:numPr><w:ilvl w:val="1"/><w:numId w:val="11"/></w:numPr></w:pPr><w:r><w:rPr><w:b w:val="1"/><w:bCs w:val="1"/></w:rPr><w:t xml:space="preserve">Objetivo:</w:t></w:r><w:r><w:rPr/><w:t xml:space="preserve"> Argumentar a favor o en contra del modelo aplicado en la empresa.</w:t></w:r></w:p><w:p><w:pPr><w:numPr><w:ilvl w:val="1"/><w:numId w:val="11"/></w:numPr></w:pPr><w:r><w:rPr><w:b w:val="1"/><w:bCs w:val="1"/></w:rPr><w:t xml:space="preserve">Instrucciones:</w:t></w:r><w:r><w:rPr/><w:t xml:space="preserve"> Formar dos grupos, uno defiende el modelo y otro propone mejoras.</w:t></w:r></w:p><w:p><w:pPr><w:numPr><w:ilvl w:val="1"/><w:numId w:val="11"/></w:numPr></w:pPr><w:r><w:rPr><w:b w:val="1"/><w:bCs w:val="1"/></w:rPr><w:t xml:space="preserve">Organización:</w:t></w:r><w:r><w:rPr/><w:t xml:space="preserve"> Grupos grandes (dividir clase en dos)</w:t></w:r></w:p><w:p><w:pPr><w:numPr><w:ilvl w:val="1"/><w:numId w:val="11"/></w:numPr></w:pPr><w:r><w:rPr><w:b w:val="1"/><w:bCs w:val="1"/></w:rPr><w:t xml:space="preserve">Producto:</w:t></w:r><w:r><w:rPr/><w:t xml:space="preserve"> Argumentos escritos y exposición oral.</w:t></w:r></w:p><w:p><w:pPr><w:numPr><w:ilvl w:val="1"/><w:numId w:val="11"/></w:numPr></w:pPr><w:r><w:rPr><w:b w:val="1"/><w:bCs w:val="1"/></w:rPr><w:t xml:space="preserve">Tiempo:</w:t></w:r><w:r><w:rPr/><w:t xml:space="preserve"> 25 minutos</w:t></w:r></w:p><w:p><w:pPr><w:numPr><w:ilvl w:val="1"/><w:numId w:val="11"/></w:numPr></w:pPr><w:r><w:rPr><w:b w:val="1"/><w:bCs w:val="1"/></w:rPr><w:t xml:space="preserve">Rol del docente:</w:t></w:r><w:r><w:rPr/><w:t xml:space="preserve"> Modera, fomenta respeto y profundidad en los argumentos.</w:t></w:r></w:p><w:p><w:pPr/><w:r><w:rPr><w:b w:val="1"/><w:bCs w:val="1"/></w:rPr><w:t xml:space="preserve">Diferenciación:</w:t></w:r><w:r><w:rPr/><w:t xml:space="preserve"> Para estudiantes con mayor rapidez, se les invita a preparar preguntas para el debate; para apoyo, se ofrece glosario de términos y ejemplos adicionales.</w:t></w:r></w:p><w:p><w:pPr/><w:r><w:rPr><w:b w:val="1"/><w:bCs w:val="1"/></w:rPr><w:t xml:space="preserve">Transición:</w:t></w:r><w:r><w:rPr/><w:t xml:space="preserve"> Se concluye con reflexión sobre cómo la compensación puede afectar las relaciones laborales, tema que se abordará en la siguiente sesión.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Resumen colectivo en pizarra sobre pros y contras de modelos de compensación.</w:t></w:r></w:p><w:p><w:pPr/><w:r><w:rPr><w:b w:val="1"/><w:bCs w:val="1"/></w:rPr><w:t xml:space="preserve">Reflexión metacognitiva:</w:t></w:r></w:p><w:p><w:pPr><w:numPr><w:ilvl w:val="0"/><w:numId w:val="12"/></w:numPr></w:pPr><w:r><w:rPr/><w:t xml:space="preserve">¿Qué modelo de compensación consideran más adecuado y por qué?</w:t></w:r></w:p><w:p><w:pPr><w:numPr><w:ilvl w:val="0"/><w:numId w:val="12"/></w:numPr></w:pPr><w:r><w:rPr/><w:t xml:space="preserve">¿Cómo influye el modelo en la motivación y desempeño?</w:t></w:r></w:p><w:p><w:pPr><w:numPr><w:ilvl w:val="0"/><w:numId w:val="12"/></w:numPr></w:pPr><w:r><w:rPr/><w:t xml:space="preserve">¿Qué aspectos mejorarían del modelo presentado?</w:t></w:r></w:p><w:p><w:pPr/><w:r><w:rPr><w:b w:val="1"/><w:bCs w:val="1"/></w:rPr><w:t xml:space="preserve">Retroalimentación:</w:t></w:r><w:r><w:rPr/><w:t xml:space="preserve"> Docente comenta aportes, enfatizando aspectos clave.</w:t></w:r></w:p><w:p><w:pPr/><w:r><w:rPr><w:b w:val="1"/><w:bCs w:val="1"/></w:rPr><w:t xml:space="preserve">Transferencia:</w:t></w:r><w:r><w:rPr/><w:t xml:space="preserve"> Invitación a identificar en su entorno laboral o familiar qué modelo predomina.</w:t></w:r></w:p><w:p><w:pPr/><w:r><w:rPr/><w:t xml:space="preserve">Sesión 3: Evaluación del desempeño y su relación con las compensaciones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Introducir la evaluación del desempeño como base para sistemas efectivos de compensación.</w:t></w:r></w:p><w:p><w:pPr/><w:r><w:rPr><w:b w:val="1"/><w:bCs w:val="1"/></w:rPr><w:t xml:space="preserve">Activación de conocimientos previos:</w:t></w:r></w:p><w:p><w:pPr><w:numPr><w:ilvl w:val="0"/><w:numId w:val="13"/></w:numPr></w:pPr><w:r><w:rPr><w:b w:val="1"/><w:bCs w:val="1"/></w:rPr><w:t xml:space="preserve">Docente:</w:t></w:r><w:r><w:rPr/><w:t xml:space="preserve"> Pregunta: “¿Cómo creen que una evaluación justa puede influir en la percepción sobre la compensación?”</w:t></w:r></w:p><w:p><w:pPr><w:numPr><w:ilvl w:val="0"/><w:numId w:val="13"/></w:numPr></w:pPr><w:r><w:rPr><w:b w:val="1"/><w:bCs w:val="1"/></w:rPr><w:t xml:space="preserve">Estudiantes:</w:t></w:r><w:r><w:rPr/><w:t xml:space="preserve"> Lluvia de ideas en plenaria.</w:t></w:r></w:p><w:p><w:pPr/><w:r><w:rPr><w:b w:val="1"/><w:bCs w:val="1"/></w:rPr><w:t xml:space="preserve">Motivación y enganche:</w:t></w:r><w:r><w:rPr/><w:t xml:space="preserve"> Presentación de estadísticas sobre impacto de evaluaciones justas en satisfacción laboral.</w:t></w:r></w:p><w:p><w:pPr/><w:r><w:rPr><w:b w:val="1"/><w:bCs w:val="1"/></w:rPr><w:t xml:space="preserve">Contextualización:</w:t></w:r><w:r><w:rPr/><w:t xml:space="preserve"> Relación con importancia de feedback y desarrollo profesional.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Caso donde una empresa implementa un nuevo sistema de evaluación de desempeño vinculado a bonificaciones.</w:t></w:r></w:p><w:p><w:pPr/><w:r><w:rPr><w:b w:val="1"/><w:bCs w:val="1"/></w:rPr><w:t xml:space="preserve">Actividades:</w:t></w:r></w:p><w:p><w:pPr><w:numPr><w:ilvl w:val="0"/><w:numId w:val="14"/></w:numPr></w:pPr><w:r><w:rPr><w:b w:val="1"/><w:bCs w:val="1"/></w:rPr><w:t xml:space="preserve">Actividad 1: Simulación en grupos</w:t></w:r></w:p><w:p><w:pPr><w:numPr><w:ilvl w:val="1"/><w:numId w:val="14"/></w:numPr></w:pPr><w:r><w:rPr><w:b w:val="1"/><w:bCs w:val="1"/></w:rPr><w:t xml:space="preserve">Objetivo:</w:t></w:r><w:r><w:rPr/><w:t xml:space="preserve"> Aplicar criterios de evaluación para definir compensaciones.</w:t></w:r></w:p><w:p><w:pPr><w:numPr><w:ilvl w:val="1"/><w:numId w:val="14"/></w:numPr></w:pPr><w:r><w:rPr><w:b w:val="1"/><w:bCs w:val="1"/></w:rPr><w:t xml:space="preserve">Instrucciones:</w:t></w:r><w:r><w:rPr/><w:t xml:space="preserve"> En grupos de 4, analizar perfiles de empleados y decidir niveles de desempeño y bonos.</w:t></w:r></w:p><w:p><w:pPr><w:numPr><w:ilvl w:val="1"/><w:numId w:val="14"/></w:numPr></w:pPr><w:r><w:rPr><w:b w:val="1"/><w:bCs w:val="1"/></w:rPr><w:t xml:space="preserve">Organización:</w:t></w:r><w:r><w:rPr/><w:t xml:space="preserve"> Grupos de 4</w:t></w:r></w:p><w:p><w:pPr><w:numPr><w:ilvl w:val="1"/><w:numId w:val="14"/></w:numPr></w:pPr><w:r><w:rPr><w:b w:val="1"/><w:bCs w:val="1"/></w:rPr><w:t xml:space="preserve">Producto:</w:t></w:r><w:r><w:rPr/><w:t xml:space="preserve"> Informe breve con justificación de decisiones.</w:t></w:r></w:p><w:p><w:pPr><w:numPr><w:ilvl w:val="1"/><w:numId w:val="14"/></w:numPr></w:pPr><w:r><w:rPr><w:b w:val="1"/><w:bCs w:val="1"/></w:rPr><w:t xml:space="preserve">Tiempo:</w:t></w:r><w:r><w:rPr/><w:t xml:space="preserve"> 30 minutos</w:t></w:r></w:p><w:p><w:pPr><w:numPr><w:ilvl w:val="1"/><w:numId w:val="14"/></w:numPr></w:pPr><w:r><w:rPr><w:b w:val="1"/><w:bCs w:val="1"/></w:rPr><w:t xml:space="preserve">Rol del docente:</w:t></w:r><w:r><w:rPr/><w:t xml:space="preserve"> Acompaña, formula preguntas para profundizar análisis.</w:t></w:r></w:p><w:p><w:pPr><w:numPr><w:ilvl w:val="0"/><w:numId w:val="14"/></w:numPr></w:pPr><w:r><w:rPr><w:b w:val="1"/><w:bCs w:val="1"/></w:rPr><w:t xml:space="preserve">Actividad 2: Puesta en común y debate</w:t></w:r></w:p><w:p><w:pPr><w:numPr><w:ilvl w:val="1"/><w:numId w:val="14"/></w:numPr></w:pPr><w:r><w:rPr><w:b w:val="1"/><w:bCs w:val="1"/></w:rPr><w:t xml:space="preserve">Objetivo:</w:t></w:r><w:r><w:rPr/><w:t xml:space="preserve"> Evaluar las decisiones y discutir alternativas.</w:t></w:r></w:p><w:p><w:pPr><w:numPr><w:ilvl w:val="1"/><w:numId w:val="14"/></w:numPr></w:pPr><w:r><w:rPr><w:b w:val="1"/><w:bCs w:val="1"/></w:rPr><w:t xml:space="preserve">Instrucciones:</w:t></w:r><w:r><w:rPr/><w:t xml:space="preserve"> Presentar resultados y debatir diferencias.</w:t></w:r></w:p><w:p><w:pPr><w:numPr><w:ilvl w:val="1"/><w:numId w:val="14"/></w:numPr></w:pPr><w:r><w:rPr><w:b w:val="1"/><w:bCs w:val="1"/></w:rPr><w:t xml:space="preserve">Organización:</w:t></w:r><w:r><w:rPr/><w:t xml:space="preserve"> Plenaria</w:t></w:r></w:p><w:p><w:pPr><w:numPr><w:ilvl w:val="1"/><w:numId w:val="14"/></w:numPr></w:pPr><w:r><w:rPr><w:b w:val="1"/><w:bCs w:val="1"/></w:rPr><w:t xml:space="preserve">Producto:</w:t></w:r><w:r><w:rPr/><w:t xml:space="preserve"> Conclusiones compartidas.</w:t></w:r></w:p><w:p><w:pPr><w:numPr><w:ilvl w:val="1"/><w:numId w:val="14"/></w:numPr></w:pPr><w:r><w:rPr><w:b w:val="1"/><w:bCs w:val="1"/></w:rPr><w:t xml:space="preserve">Tiempo:</w:t></w:r><w:r><w:rPr/><w:t xml:space="preserve"> 15 minutos</w:t></w:r></w:p><w:p><w:pPr><w:numPr><w:ilvl w:val="1"/><w:numId w:val="14"/></w:numPr></w:pPr><w:r><w:rPr><w:b w:val="1"/><w:bCs w:val="1"/></w:rPr><w:t xml:space="preserve">Rol del docente:</w:t></w:r><w:r><w:rPr/><w:t xml:space="preserve"> Modera, sintetiza y relaciona con teoría.</w:t></w:r></w:p><w:p><w:pPr/><w:r><w:rPr><w:b w:val="1"/><w:bCs w:val="1"/></w:rPr><w:t xml:space="preserve">Diferenciación:</w:t></w:r><w:r><w:rPr/><w:t xml:space="preserve"> Se ofrecen formatos simplificados para apoyo y retos para análisis más complejos.</w:t></w:r></w:p><w:p><w:pPr/><w:r><w:rPr><w:b w:val="1"/><w:bCs w:val="1"/></w:rPr><w:t xml:space="preserve">Transición:</w:t></w:r><w:r><w:rPr/><w:t xml:space="preserve"> Anuncio de la próxima sesión sobre relaciones laborales y su impacto en la gestión.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Elaboración de un esquema conjunto de pasos para evaluación justa.</w:t></w:r></w:p><w:p><w:pPr/><w:r><w:rPr><w:b w:val="1"/><w:bCs w:val="1"/></w:rPr><w:t xml:space="preserve">Reflexión metacognitiva:</w:t></w:r></w:p><w:p><w:pPr><w:numPr><w:ilvl w:val="0"/><w:numId w:val="15"/></w:numPr></w:pPr><w:r><w:rPr/><w:t xml:space="preserve">¿Por qué es importante vincular la evaluación con la compensación?</w:t></w:r></w:p><w:p><w:pPr><w:numPr><w:ilvl w:val="0"/><w:numId w:val="15"/></w:numPr></w:pPr><w:r><w:rPr/><w:t xml:space="preserve">¿Qué criterios consideran indispensables para una evaluación justa?</w:t></w:r></w:p><w:p><w:pPr><w:numPr><w:ilvl w:val="0"/><w:numId w:val="15"/></w:numPr></w:pPr><w:r><w:rPr/><w:t xml:space="preserve">¿Cómo mejorarían el sistema presentado?</w:t></w:r></w:p><w:p><w:pPr/><w:r><w:rPr><w:b w:val="1"/><w:bCs w:val="1"/></w:rPr><w:t xml:space="preserve">Retroalimentación:</w:t></w:r><w:r><w:rPr/><w:t xml:space="preserve"> Comentarios del docente sobre participación y comprensión.</w:t></w:r></w:p><w:p><w:pPr/><w:r><w:rPr><w:b w:val="1"/><w:bCs w:val="1"/></w:rPr><w:t xml:space="preserve">Transferencia:</w:t></w:r><w:r><w:rPr/><w:t xml:space="preserve"> Se invita a observar prácticas de evaluación en sus ámbitos laborales.</w:t></w:r></w:p><w:p><w:pPr/><w:r><w:rPr/><w:t xml:space="preserve">Sesión 4: Relaciones laborales y su influencia en el desempeño y compensaciones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Comprender la importancia de las relaciones laborales para el éxito de sistemas de compensación y desempeño.</w:t></w:r></w:p><w:p><w:pPr/><w:r><w:rPr><w:b w:val="1"/><w:bCs w:val="1"/></w:rPr><w:t xml:space="preserve">Activación de conocimientos previos:</w:t></w:r></w:p><w:p><w:pPr><w:numPr><w:ilvl w:val="0"/><w:numId w:val="16"/></w:numPr></w:pPr><w:r><w:rPr><w:b w:val="1"/><w:bCs w:val="1"/></w:rPr><w:t xml:space="preserve">Docente:</w:t></w:r><w:r><w:rPr/><w:t xml:space="preserve"> Presenta pregunta: “¿Qué papel juegan los sindicatos y las negociaciones colectivas en la compensación?”</w:t></w:r></w:p><w:p><w:pPr><w:numPr><w:ilvl w:val="0"/><w:numId w:val="16"/></w:numPr></w:pPr><w:r><w:rPr><w:b w:val="1"/><w:bCs w:val="1"/></w:rPr><w:t xml:space="preserve">Estudiantes:</w:t></w:r><w:r><w:rPr/><w:t xml:space="preserve"> Lluvia de ideas y breve discusión.</w:t></w:r></w:p><w:p><w:pPr/><w:r><w:rPr><w:b w:val="1"/><w:bCs w:val="1"/></w:rPr><w:t xml:space="preserve">Motivación y enganche:</w:t></w:r><w:r><w:rPr/><w:t xml:space="preserve"> Video corto sobre un conflicto laboral relacionado con compensaciones.</w:t></w:r></w:p><w:p><w:pPr/><w:r><w:rPr><w:b w:val="1"/><w:bCs w:val="1"/></w:rPr><w:t xml:space="preserve">Contextualización:</w:t></w:r><w:r><w:rPr/><w:t xml:space="preserve"> Relación con casos actuales y la importancia de la comunicación y negociación.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Caso donde una empresa enfrenta huelga por desacuerdos en compensaciones y condiciones laborales.</w:t></w:r></w:p><w:p><w:pPr/><w:r><w:rPr><w:b w:val="1"/><w:bCs w:val="1"/></w:rPr><w:t xml:space="preserve">Actividades:</w:t></w:r></w:p><w:p><w:pPr><w:numPr><w:ilvl w:val="0"/><w:numId w:val="17"/></w:numPr></w:pPr><w:r><w:rPr><w:b w:val="1"/><w:bCs w:val="1"/></w:rPr><w:t xml:space="preserve">Actividad 1: Role playing</w:t></w:r></w:p><w:p><w:pPr><w:numPr><w:ilvl w:val="1"/><w:numId w:val="17"/></w:numPr></w:pPr><w:r><w:rPr><w:b w:val="1"/><w:bCs w:val="1"/></w:rPr><w:t xml:space="preserve">Objetivo:</w:t></w:r><w:r><w:rPr/><w:t xml:space="preserve"> Practicar negociación entre directivos y representantes de trabajadores.</w:t></w:r></w:p><w:p><w:pPr><w:numPr><w:ilvl w:val="1"/><w:numId w:val="17"/></w:numPr></w:pPr><w:r><w:rPr><w:b w:val="1"/><w:bCs w:val="1"/></w:rPr><w:t xml:space="preserve">Instrucciones:</w:t></w:r><w:r><w:rPr/><w:t xml:space="preserve"> Dividir la clase en dos grupos y asignar roles. Preparar argumentos y negociar.</w:t></w:r></w:p><w:p><w:pPr><w:numPr><w:ilvl w:val="1"/><w:numId w:val="17"/></w:numPr></w:pPr><w:r><w:rPr><w:b w:val="1"/><w:bCs w:val="1"/></w:rPr><w:t xml:space="preserve">Organización:</w:t></w:r><w:r><w:rPr/><w:t xml:space="preserve"> Grupos grandes</w:t></w:r></w:p><w:p><w:pPr><w:numPr><w:ilvl w:val="1"/><w:numId w:val="17"/></w:numPr></w:pPr><w:r><w:rPr><w:b w:val="1"/><w:bCs w:val="1"/></w:rPr><w:t xml:space="preserve">Producto:</w:t></w:r><w:r><w:rPr/><w:t xml:space="preserve"> Acuerdo simulado y reflexión escrita.</w:t></w:r></w:p><w:p><w:pPr><w:numPr><w:ilvl w:val="1"/><w:numId w:val="17"/></w:numPr></w:pPr><w:r><w:rPr><w:b w:val="1"/><w:bCs w:val="1"/></w:rPr><w:t xml:space="preserve">Tiempo:</w:t></w:r><w:r><w:rPr/><w:t xml:space="preserve"> 35 minutos</w:t></w:r></w:p><w:p><w:pPr><w:numPr><w:ilvl w:val="1"/><w:numId w:val="17"/></w:numPr></w:pPr><w:r><w:rPr><w:b w:val="1"/><w:bCs w:val="1"/></w:rPr><w:t xml:space="preserve">Rol del docente:</w:t></w:r><w:r><w:rPr/><w:t xml:space="preserve"> Facilita, interviene para guiar el proceso y asegurar respeto.</w:t></w:r></w:p><w:p><w:pPr><w:numPr><w:ilvl w:val="0"/><w:numId w:val="17"/></w:numPr></w:pPr><w:r><w:rPr><w:b w:val="1"/><w:bCs w:val="1"/></w:rPr><w:t xml:space="preserve">Actividad 2: Reflexión grupal</w:t></w:r></w:p><w:p><w:pPr><w:numPr><w:ilvl w:val="1"/><w:numId w:val="17"/></w:numPr></w:pPr><w:r><w:rPr><w:b w:val="1"/><w:bCs w:val="1"/></w:rPr><w:t xml:space="preserve">Objetivo:</w:t></w:r><w:r><w:rPr/><w:t xml:space="preserve"> Analizar aprendizajes y vincular con teorías de relaciones laborales.</w:t></w:r></w:p><w:p><w:pPr><w:numPr><w:ilvl w:val="1"/><w:numId w:val="17"/></w:numPr></w:pPr><w:r><w:rPr><w:b w:val="1"/><w:bCs w:val="1"/></w:rPr><w:t xml:space="preserve">Instrucciones:</w:t></w:r><w:r><w:rPr/><w:t xml:space="preserve"> Discusión abierta sobre la experiencia y conclusiones.</w:t></w:r></w:p><w:p><w:pPr><w:numPr><w:ilvl w:val="1"/><w:numId w:val="17"/></w:numPr></w:pPr><w:r><w:rPr><w:b w:val="1"/><w:bCs w:val="1"/></w:rPr><w:t xml:space="preserve">Organización:</w:t></w:r><w:r><w:rPr/><w:t xml:space="preserve"> Plenaria</w:t></w:r></w:p><w:p><w:pPr><w:numPr><w:ilvl w:val="1"/><w:numId w:val="17"/></w:numPr></w:pPr><w:r><w:rPr><w:b w:val="1"/><w:bCs w:val="1"/></w:rPr><w:t xml:space="preserve">Producto:</w:t></w:r><w:r><w:rPr/><w:t xml:space="preserve"> Conclusiones anotadas en pizarra.</w:t></w:r></w:p><w:p><w:pPr><w:numPr><w:ilvl w:val="1"/><w:numId w:val="17"/></w:numPr></w:pPr><w:r><w:rPr><w:b w:val="1"/><w:bCs w:val="1"/></w:rPr><w:t xml:space="preserve">Tiempo:</w:t></w:r><w:r><w:rPr/><w:t xml:space="preserve"> 10 minutos</w:t></w:r></w:p><w:p><w:pPr><w:numPr><w:ilvl w:val="1"/><w:numId w:val="17"/></w:numPr></w:pPr><w:r><w:rPr><w:b w:val="1"/><w:bCs w:val="1"/></w:rPr><w:t xml:space="preserve">Rol del docente:</w:t></w:r><w:r><w:rPr/><w:t xml:space="preserve"> Sintetiza y refuerza conceptos.</w:t></w:r></w:p><w:p><w:pPr/><w:r><w:rPr><w:b w:val="1"/><w:bCs w:val="1"/></w:rPr><w:t xml:space="preserve">Diferenciación:</w:t></w:r><w:r><w:rPr/><w:t xml:space="preserve"> Para quienes terminen antes, elaboración de propuestas alternativas; apoyo con guías para quienes lo requieran.</w:t></w:r></w:p><w:p><w:pPr/><w:r><w:rPr><w:b w:val="1"/><w:bCs w:val="1"/></w:rPr><w:t xml:space="preserve">Transición:</w:t></w:r><w:r><w:rPr/><w:t xml:space="preserve"> Anuncio de la sesión siguiente sobre diseño de propuestas de compensación con enfoque integral.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Creación colectiva de un listado de factores clave para relaciones laborales efectivas.</w:t></w:r></w:p><w:p><w:pPr/><w:r><w:rPr><w:b w:val="1"/><w:bCs w:val="1"/></w:rPr><w:t xml:space="preserve">Reflexión metacognitiva:</w:t></w:r></w:p><w:p><w:pPr><w:numPr><w:ilvl w:val="0"/><w:numId w:val="18"/></w:numPr></w:pPr><w:r><w:rPr/><w:t xml:space="preserve">¿Cómo impactan las relaciones laborales en la efectividad de las compensaciones?</w:t></w:r></w:p><w:p><w:pPr><w:numPr><w:ilvl w:val="0"/><w:numId w:val="18"/></w:numPr></w:pPr><w:r><w:rPr/><w:t xml:space="preserve">¿Qué aprendí sobre negociación y comunicación en el contexto laboral?</w:t></w:r></w:p><w:p><w:pPr><w:numPr><w:ilvl w:val="0"/><w:numId w:val="18"/></w:numPr></w:pPr><w:r><w:rPr/><w:t xml:space="preserve">¿Qué habilidades debo desarrollar para gestionar relaciones laborales?</w:t></w:r></w:p><w:p><w:pPr/><w:r><w:rPr><w:b w:val="1"/><w:bCs w:val="1"/></w:rPr><w:t xml:space="preserve">Retroalimentación:</w:t></w:r><w:r><w:rPr/><w:t xml:space="preserve"> Comentarios del docente y reconocimiento de aportaciones destacadas.</w:t></w:r></w:p><w:p><w:pPr/><w:r><w:rPr><w:b w:val="1"/><w:bCs w:val="1"/></w:rPr><w:t xml:space="preserve">Transferencia:</w:t></w:r><w:r><w:rPr/><w:t xml:space="preserve"> Invitación a observar y analizar relaciones laborales en sus experiencias personales y laborales.</w:t></w:r></w:p><w:p><w:pPr/><w:r><w:rPr/><w:t xml:space="preserve">Sesión 5: Diseño de propuestas innovadoras de compensación y gestión del desempeño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Preparar a los estudiantes para diseñar propuestas integrales que mejoren compensaciones y desempeño.</w:t></w:r></w:p><w:p><w:pPr/><w:r><w:rPr><w:b w:val="1"/><w:bCs w:val="1"/></w:rPr><w:t xml:space="preserve">Activación de conocimientos previos:</w:t></w:r></w:p><w:p><w:pPr><w:numPr><w:ilvl w:val="0"/><w:numId w:val="19"/></w:numPr></w:pPr><w:r><w:rPr><w:b w:val="1"/><w:bCs w:val="1"/></w:rPr><w:t xml:space="preserve">Docente:</w:t></w:r><w:r><w:rPr/><w:t xml:space="preserve"> Pregunta: “¿Qué elementos considerarían indispensables para diseñar un sistema de compensación efectivo?”</w:t></w:r></w:p><w:p><w:pPr><w:numPr><w:ilvl w:val="0"/><w:numId w:val="19"/></w:numPr></w:pPr><w:r><w:rPr><w:b w:val="1"/><w:bCs w:val="1"/></w:rPr><w:t xml:space="preserve">Estudiantes:</w:t></w:r><w:r><w:rPr/><w:t xml:space="preserve"> Lluvia de ideas y listado en pizarra.</w:t></w:r></w:p><w:p><w:pPr/><w:r><w:rPr><w:b w:val="1"/><w:bCs w:val="1"/></w:rPr><w:t xml:space="preserve">Motivación y enganche:</w:t></w:r><w:r><w:rPr/><w:t xml:space="preserve"> Presentación de un caso de éxito innovador.</w:t></w:r></w:p><w:p><w:pPr/><w:r><w:rPr><w:b w:val="1"/><w:bCs w:val="1"/></w:rPr><w:t xml:space="preserve">Contextualización:</w:t></w:r><w:r><w:rPr/><w:t xml:space="preserve"> Relación con el reto actual de las empresas para atraer y retener talento.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Se entrega un caso para que diseñen una propuesta de sistema de compensación y evaluación del desempeño.</w:t></w:r></w:p><w:p><w:pPr/><w:r><w:rPr><w:b w:val="1"/><w:bCs w:val="1"/></w:rPr><w:t xml:space="preserve">Actividades:</w:t></w:r></w:p><w:p><w:pPr><w:numPr><w:ilvl w:val="0"/><w:numId w:val="20"/></w:numPr></w:pPr><w:r><w:rPr><w:b w:val="1"/><w:bCs w:val="1"/></w:rPr><w:t xml:space="preserve">Actividad 1: Diseño en grupos</w:t></w:r></w:p><w:p><w:pPr><w:numPr><w:ilvl w:val="1"/><w:numId w:val="20"/></w:numPr></w:pPr><w:r><w:rPr><w:b w:val="1"/><w:bCs w:val="1"/></w:rPr><w:t xml:space="preserve">Objetivo:</w:t></w:r><w:r><w:rPr/><w:t xml:space="preserve"> Crear una propuesta integral de compensación y evaluación.</w:t></w:r></w:p><w:p><w:pPr><w:numPr><w:ilvl w:val="1"/><w:numId w:val="20"/></w:numPr></w:pPr><w:r><w:rPr><w:b w:val="1"/><w:bCs w:val="1"/></w:rPr><w:t xml:space="preserve">Instrucciones:</w:t></w:r><w:r><w:rPr/><w:t xml:space="preserve"> En grupos de 4, basándose en el caso, diseñar el sistema incluyendo criterios, beneficios y mecanismos de evaluación.</w:t></w:r></w:p><w:p><w:pPr><w:numPr><w:ilvl w:val="1"/><w:numId w:val="20"/></w:numPr></w:pPr><w:r><w:rPr><w:b w:val="1"/><w:bCs w:val="1"/></w:rPr><w:t xml:space="preserve">Organización:</w:t></w:r><w:r><w:rPr/><w:t xml:space="preserve"> Grupos de 4</w:t></w:r></w:p><w:p><w:pPr><w:numPr><w:ilvl w:val="1"/><w:numId w:val="20"/></w:numPr></w:pPr><w:r><w:rPr><w:b w:val="1"/><w:bCs w:val="1"/></w:rPr><w:t xml:space="preserve">Producto:</w:t></w:r><w:r><w:rPr/><w:t xml:space="preserve"> Documento de propuesta y presentación breve.</w:t></w:r></w:p><w:p><w:pPr><w:numPr><w:ilvl w:val="1"/><w:numId w:val="20"/></w:numPr></w:pPr><w:r><w:rPr><w:b w:val="1"/><w:bCs w:val="1"/></w:rPr><w:t xml:space="preserve">Tiempo:</w:t></w:r><w:r><w:rPr/><w:t xml:space="preserve"> 40 minutos</w:t></w:r></w:p><w:p><w:pPr><w:numPr><w:ilvl w:val="1"/><w:numId w:val="20"/></w:numPr></w:pPr><w:r><w:rPr><w:b w:val="1"/><w:bCs w:val="1"/></w:rPr><w:t xml:space="preserve">Rol del docente:</w:t></w:r><w:r><w:rPr/><w:t xml:space="preserve"> Orienta, plantea preguntas para profundizar y ajusta el enfoque.</w:t></w:r></w:p><w:p><w:pPr><w:numPr><w:ilvl w:val="0"/><w:numId w:val="20"/></w:numPr></w:pPr><w:r><w:rPr><w:b w:val="1"/><w:bCs w:val="1"/></w:rPr><w:t xml:space="preserve">Actividad 2: Puesta en común rápida</w:t></w:r></w:p><w:p><w:pPr><w:numPr><w:ilvl w:val="1"/><w:numId w:val="20"/></w:numPr></w:pPr><w:r><w:rPr><w:b w:val="1"/><w:bCs w:val="1"/></w:rPr><w:t xml:space="preserve">Objetivo:</w:t></w:r><w:r><w:rPr/><w:t xml:space="preserve"> Compartir avances y recibir retroalimentación.</w:t></w:r></w:p><w:p><w:pPr><w:numPr><w:ilvl w:val="1"/><w:numId w:val="20"/></w:numPr></w:pPr><w:r><w:rPr><w:b w:val="1"/><w:bCs w:val="1"/></w:rPr><w:t xml:space="preserve">Instrucciones:</w:t></w:r><w:r><w:rPr/><w:t xml:space="preserve"> Presentación breve de cada grupo (3 minutos máximo).</w:t></w:r></w:p><w:p><w:pPr><w:numPr><w:ilvl w:val="1"/><w:numId w:val="20"/></w:numPr></w:pPr><w:r><w:rPr><w:b w:val="1"/><w:bCs w:val="1"/></w:rPr><w:t xml:space="preserve">Organización:</w:t></w:r><w:r><w:rPr/><w:t xml:space="preserve"> Plenaria</w:t></w:r></w:p><w:p><w:pPr><w:numPr><w:ilvl w:val="1"/><w:numId w:val="20"/></w:numPr></w:pPr><w:r><w:rPr><w:b w:val="1"/><w:bCs w:val="1"/></w:rPr><w:t xml:space="preserve">Producto:</w:t></w:r><w:r><w:rPr/><w:t xml:space="preserve"> Comentarios y sugerencias.</w:t></w:r></w:p><w:p><w:pPr><w:numPr><w:ilvl w:val="1"/><w:numId w:val="20"/></w:numPr></w:pPr><w:r><w:rPr><w:b w:val="1"/><w:bCs w:val="1"/></w:rPr><w:t xml:space="preserve">Tiempo:</w:t></w:r><w:r><w:rPr/><w:t xml:space="preserve"> 5 minutos</w:t></w:r></w:p><w:p><w:pPr><w:numPr><w:ilvl w:val="1"/><w:numId w:val="20"/></w:numPr></w:pPr><w:r><w:rPr><w:b w:val="1"/><w:bCs w:val="1"/></w:rPr><w:t xml:space="preserve">Rol del docente:</w:t></w:r><w:r><w:rPr/><w:t xml:space="preserve"> Facilita y guía retroalimentación.</w:t></w:r></w:p><w:p><w:pPr/><w:r><w:rPr><w:b w:val="1"/><w:bCs w:val="1"/></w:rPr><w:t xml:space="preserve">Diferenciación:</w:t></w:r><w:r><w:rPr/><w:t xml:space="preserve"> Material complementario para apoyo y retos para enriquecer propuestas.</w:t></w:r></w:p><w:p><w:pPr/><w:r><w:rPr><w:b w:val="1"/><w:bCs w:val="1"/></w:rPr><w:t xml:space="preserve">Transición:</w:t></w:r><w:r><w:rPr/><w:t xml:space="preserve"> Se anuncia que en la última sesión finalizarán y evaluarán sus propuestas.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Resumen grupal de los elementos más importantes para un sistema efectivo.</w:t></w:r></w:p><w:p><w:pPr/><w:r><w:rPr><w:b w:val="1"/><w:bCs w:val="1"/></w:rPr><w:t xml:space="preserve">Reflexión metacognitiva:</w:t></w:r></w:p><w:p><w:pPr><w:numPr><w:ilvl w:val="0"/><w:numId w:val="21"/></w:numPr></w:pPr><w:r><w:rPr/><w:t xml:space="preserve">¿Qué componentes integré en la propuesta y por qué?</w:t></w:r></w:p><w:p><w:pPr><w:numPr><w:ilvl w:val="0"/><w:numId w:val="21"/></w:numPr></w:pPr><w:r><w:rPr/><w:t xml:space="preserve">¿Cómo mi propuesta puede impactar positivamente el desempeño y las relaciones laborales?</w:t></w:r></w:p><w:p><w:pPr><w:numPr><w:ilvl w:val="0"/><w:numId w:val="21"/></w:numPr></w:pPr><w:r><w:rPr/><w:t xml:space="preserve">¿Qué dificultades encontré al diseñar el sistema?</w:t></w:r></w:p><w:p><w:pPr/><w:r><w:rPr><w:b w:val="1"/><w:bCs w:val="1"/></w:rPr><w:t xml:space="preserve">Retroalimentación:</w:t></w:r><w:r><w:rPr/><w:t xml:space="preserve"> Comentarios del docente que valoran el esfuerzo y creatividad.</w:t></w:r></w:p><w:p><w:pPr/><w:r><w:rPr><w:b w:val="1"/><w:bCs w:val="1"/></w:rPr><w:t xml:space="preserve">Transferencia:</w:t></w:r><w:r><w:rPr/><w:t xml:space="preserve"> Invitación a pensar en cómo aplicar estos conceptos en el futuro profesional.</w:t></w:r></w:p><w:p><w:pPr/><w:r><w:rPr/><w:t xml:space="preserve">Sesión 6: Presentación final y cierre reflexivo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Propósito de la sesión:</w:t></w:r><w:r><w:rPr/><w:t xml:space="preserve"> Preparar la presentación final y establecer criterios de evaluación entre pares.</w:t></w:r></w:p><w:p><w:pPr/><w:r><w:rPr><w:b w:val="1"/><w:bCs w:val="1"/></w:rPr><w:t xml:space="preserve">Activación de conocimientos previos:</w:t></w:r><w:r><w:rPr/><w:t xml:space="preserve"> Breve repaso de los aprendizajes y aclaración de dudas.</w:t></w:r></w:p><w:p><w:pPr/><w:r><w:rPr><w:b w:val="1"/><w:bCs w:val="1"/></w:rPr><w:t xml:space="preserve">Motivación y enganche:</w:t></w:r><w:r><w:rPr/><w:t xml:space="preserve"> Recordar la importancia de sus propuestas para el mundo real.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Actividades:</w:t></w:r></w:p><w:p><w:pPr><w:numPr><w:ilvl w:val="0"/><w:numId w:val="22"/></w:numPr></w:pPr><w:r><w:rPr><w:b w:val="1"/><w:bCs w:val="1"/></w:rPr><w:t xml:space="preserve">Actividad 1: Presentación de propuestas</w:t></w:r></w:p><w:p><w:pPr><w:numPr><w:ilvl w:val="1"/><w:numId w:val="22"/></w:numPr></w:pPr><w:r><w:rPr><w:b w:val="1"/><w:bCs w:val="1"/></w:rPr><w:t xml:space="preserve">Objetivo:</w:t></w:r><w:r><w:rPr/><w:t xml:space="preserve"> Exponer y defender la propuesta diseñada.</w:t></w:r></w:p><w:p><w:pPr><w:numPr><w:ilvl w:val="1"/><w:numId w:val="22"/></w:numPr></w:pPr><w:r><w:rPr><w:b w:val="1"/><w:bCs w:val="1"/></w:rPr><w:t xml:space="preserve">Instrucciones:</w:t></w:r><w:r><w:rPr/><w:t xml:space="preserve"> Cada grupo presenta su propuesta en 7 minutos.</w:t></w:r></w:p><w:p><w:pPr><w:numPr><w:ilvl w:val="1"/><w:numId w:val="22"/></w:numPr></w:pPr><w:r><w:rPr><w:b w:val="1"/><w:bCs w:val="1"/></w:rPr><w:t xml:space="preserve">Organización:</w:t></w:r><w:r><w:rPr/><w:t xml:space="preserve"> Plenaria</w:t></w:r></w:p><w:p><w:pPr><w:numPr><w:ilvl w:val="1"/><w:numId w:val="22"/></w:numPr></w:pPr><w:r><w:rPr><w:b w:val="1"/><w:bCs w:val="1"/></w:rPr><w:t xml:space="preserve">Producto:</w:t></w:r><w:r><w:rPr/><w:t xml:space="preserve"> Presentación oral y documento entregado.</w:t></w:r></w:p><w:p><w:pPr><w:numPr><w:ilvl w:val="1"/><w:numId w:val="22"/></w:numPr></w:pPr><w:r><w:rPr><w:b w:val="1"/><w:bCs w:val="1"/></w:rPr><w:t xml:space="preserve">Tiempo:</w:t></w:r><w:r><w:rPr/><w:t xml:space="preserve"> 30 minutos</w:t></w:r></w:p><w:p><w:pPr><w:numPr><w:ilvl w:val="1"/><w:numId w:val="22"/></w:numPr></w:pPr><w:r><w:rPr><w:b w:val="1"/><w:bCs w:val="1"/></w:rPr><w:t xml:space="preserve">Rol del docente:</w:t></w:r><w:r><w:rPr/><w:t xml:space="preserve"> Evalúa, modera y fomenta preguntas.</w:t></w:r></w:p><w:p><w:pPr><w:numPr><w:ilvl w:val="0"/><w:numId w:val="22"/></w:numPr></w:pPr><w:r><w:rPr><w:b w:val="1"/><w:bCs w:val="1"/></w:rPr><w:t xml:space="preserve">Actividad 2: Evaluación entre pares</w:t></w:r></w:p><w:p><w:pPr><w:numPr><w:ilvl w:val="1"/><w:numId w:val="22"/></w:numPr></w:pPr><w:r><w:rPr><w:b w:val="1"/><w:bCs w:val="1"/></w:rPr><w:t xml:space="preserve">Objetivo:</w:t></w:r><w:r><w:rPr/><w:t xml:space="preserve"> Valorar las propuestas basándose en criterios establecidos.</w:t></w:r></w:p><w:p><w:pPr><w:numPr><w:ilvl w:val="1"/><w:numId w:val="22"/></w:numPr></w:pPr><w:r><w:rPr><w:b w:val="1"/><w:bCs w:val="1"/></w:rPr><w:t xml:space="preserve">Instrucciones:</w:t></w:r><w:r><w:rPr/><w:t xml:space="preserve"> Cada estudiante evalúa dos presentaciones usando una rúbrica.</w:t></w:r></w:p><w:p><w:pPr><w:numPr><w:ilvl w:val="1"/><w:numId w:val="22"/></w:numPr></w:pPr><w:r><w:rPr><w:b w:val="1"/><w:bCs w:val="1"/></w:rPr><w:t xml:space="preserve">Organización:</w:t></w:r><w:r><w:rPr/><w:t xml:space="preserve"> Individual</w:t></w:r></w:p><w:p><w:pPr><w:numPr><w:ilvl w:val="1"/><w:numId w:val="22"/></w:numPr></w:pPr><w:r><w:rPr><w:b w:val="1"/><w:bCs w:val="1"/></w:rPr><w:t xml:space="preserve">Producto:</w:t></w:r><w:r><w:rPr/><w:t xml:space="preserve"> Formularios de evaluación completados.</w:t></w:r></w:p><w:p><w:pPr><w:numPr><w:ilvl w:val="1"/><w:numId w:val="22"/></w:numPr></w:pPr><w:r><w:rPr><w:b w:val="1"/><w:bCs w:val="1"/></w:rPr><w:t xml:space="preserve">Tiempo:</w:t></w:r><w:r><w:rPr/><w:t xml:space="preserve"> 15 minutos</w:t></w:r></w:p><w:p><w:pPr><w:numPr><w:ilvl w:val="1"/><w:numId w:val="22"/></w:numPr></w:pPr><w:r><w:rPr><w:b w:val="1"/><w:bCs w:val="1"/></w:rPr><w:t xml:space="preserve">Rol del docente:</w:t></w:r><w:r><w:rPr/><w:t xml:space="preserve"> Recoge evaluaciones y facilita retroalimentación.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Síntesis:</w:t></w:r><w:r><w:rPr/><w:t xml:space="preserve"> Reflexión colectiva sobre aprendizajes y competencias desarrolladas.</w:t></w:r></w:p><w:p><w:pPr/><w:r><w:rPr><w:b w:val="1"/><w:bCs w:val="1"/></w:rPr><w:t xml:space="preserve">Reflexión metacognitiva:</w:t></w:r></w:p><w:p><w:pPr><w:numPr><w:ilvl w:val="0"/><w:numId w:val="23"/></w:numPr></w:pPr><w:r><w:rPr/><w:t xml:space="preserve">¿Cómo aplicaría lo aprendido en un entorno laboral real?</w:t></w:r></w:p><w:p><w:pPr><w:numPr><w:ilvl w:val="0"/><w:numId w:val="23"/></w:numPr></w:pPr><w:r><w:rPr/><w:t xml:space="preserve">¿Qué habilidades mejoré durante este plan de clase?</w:t></w:r></w:p><w:p><w:pPr><w:numPr><w:ilvl w:val="0"/><w:numId w:val="23"/></w:numPr></w:pPr><w:r><w:rPr/><w:t xml:space="preserve">¿Qué aspectos debo seguir desarrollando?</w:t></w:r></w:p><w:p><w:pPr/><w:r><w:rPr><w:b w:val="1"/><w:bCs w:val="1"/></w:rPr><w:t xml:space="preserve">Retroalimentación:</w:t></w:r><w:r><w:rPr/><w:t xml:space="preserve"> Docente ofrece retroalimentación global y reconoce logros.</w:t></w:r></w:p><w:p><w:pPr/><w:r><w:rPr><w:b w:val="1"/><w:bCs w:val="1"/></w:rPr><w:t xml:space="preserve">Transferencia:</w:t></w:r><w:r><w:rPr/><w:t xml:space="preserve"> Se anima a continuar explorando el tema y aplicar los conocimientos en prácticas o proyectos profesionales.</w:t></w:r></w:p><w:p><w:pPr/><w:r><w:rPr><w:b w:val="1"/><w:bCs w:val="1"/></w:rPr><w:t xml:space="preserve">Tarea:</w:t></w:r><w:r><w:rPr/><w:t xml:space="preserve"> Redactar un ensayo breve sobre cómo un sistema de compensación justo impacta en la cultura organizacional.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4"/></w:numPr></w:pPr><w:r><w:rPr/><w:t xml:space="preserve">Diagnóstica: Sesión 1, durante la activación de conocimientos para conocer la base previa del estudiante.</w:t></w:r></w:p><w:p><w:pPr><w:numPr><w:ilvl w:val="0"/><w:numId w:val="24"/></w:numPr></w:pPr><w:r><w:rPr/><w:t xml:space="preserve">Formativa: Sesiones 1 a 5, a través de análisis de casos, debates, simulaciones y diseño de propuestas con retroalimentación continua.</w:t></w:r></w:p><w:p><w:pPr><w:numPr><w:ilvl w:val="0"/><w:numId w:val="24"/></w:numPr></w:pPr><w:r><w:rPr/><w:t xml:space="preserve">Sumativa: Sesión 6, mediante presentación final y evaluación entre pares, así como el ensayo individual asignado como tarea.</w:t></w:r></w:p><w:p><w:pPr/><w:r><w:rPr><w:b w:val="1"/><w:bCs w:val="1"/></w:rPr><w:t xml:space="preserve">Criterios de evaluación:</w:t></w:r></w:p><w:p><w:pPr><w:numPr><w:ilvl w:val="0"/><w:numId w:val="25"/></w:numPr></w:pPr><w:r><w:rPr/><w:t xml:space="preserve">Capacidad de análisis crítico aplicado a casos reales (Objetivo 1).</w:t></w:r></w:p><w:p><w:pPr><w:numPr><w:ilvl w:val="0"/><w:numId w:val="25"/></w:numPr></w:pPr><w:r><w:rPr/><w:t xml:space="preserve">Evaluación y comparación de modelos de compensación (Objetivo 2).</w:t></w:r></w:p><w:p><w:pPr><w:numPr><w:ilvl w:val="0"/><w:numId w:val="25"/></w:numPr></w:pPr><w:r><w:rPr/><w:t xml:space="preserve">Diseño creativo y fundamentado de propuestas de compensación y desempeño (Objetivo 3).</w:t></w:r></w:p><w:p><w:pPr><w:numPr><w:ilvl w:val="0"/><w:numId w:val="25"/></w:numPr></w:pPr><w:r><w:rPr/><w:t xml:space="preserve">Argumentación clara y ética en debates y presentaciones (Objetivo 4).</w:t></w:r></w:p><w:p><w:pPr><w:numPr><w:ilvl w:val="0"/><w:numId w:val="25"/></w:numPr></w:pPr><w:r><w:rPr/><w:t xml:space="preserve">Identificación y aplicación de mejores prácticas en gestión de relaciones laborales (Objetivo 5).</w:t></w:r></w:p><w:p><w:pPr/><w:r><w:rPr><w:b w:val="1"/><w:bCs w:val="1"/></w:rPr><w:t xml:space="preserve">Instrumentos sugeridos:</w:t></w:r></w:p><w:p><w:pPr><w:numPr><w:ilvl w:val="0"/><w:numId w:val="26"/></w:numPr></w:pPr><w:r><w:rPr/><w:t xml:space="preserve">Rúbrica para evaluación de presentaciones y propuestas.</w:t></w:r></w:p><w:p><w:pPr><w:numPr><w:ilvl w:val="0"/><w:numId w:val="26"/></w:numPr></w:pPr><w:r><w:rPr/><w:t xml:space="preserve">Lista de cotejo para participación en debates y actividades grupales.</w:t></w:r></w:p><w:p><w:pPr><w:numPr><w:ilvl w:val="0"/><w:numId w:val="26"/></w:numPr></w:pPr><w:r><w:rPr/><w:t xml:space="preserve">Observación directa en actividades de simulación y role playing.</w:t></w:r></w:p><w:p><w:pPr><w:numPr><w:ilvl w:val="0"/><w:numId w:val="26"/></w:numPr></w:pPr><w:r><w:rPr/><w:t xml:space="preserve">Autoevaluación y coevaluación mediante cuestionarios digitales.</w:t></w:r></w:p><w:p><w:pPr><w:numPr><w:ilvl w:val="0"/><w:numId w:val="26"/></w:numPr></w:pPr><w:r><w:rPr/><w:t xml:space="preserve">Portafolio digital con evidencias de análisis y documentos elaborados.</w:t></w:r></w:p><w:p><w:pPr/><w:r><w:rPr><w:b w:val="1"/><w:bCs w:val="1"/></w:rPr><w:t xml:space="preserve">Evidencias de aprendizaje:</w:t></w:r></w:p><w:p><w:pPr><w:numPr><w:ilvl w:val="0"/><w:numId w:val="27"/></w:numPr></w:pPr><w:r><w:rPr/><w:t xml:space="preserve">Listas y resúmenes de análisis de casos.</w:t></w:r></w:p><w:p><w:pPr><w:numPr><w:ilvl w:val="0"/><w:numId w:val="27"/></w:numPr></w:pPr><w:r><w:rPr/><w:t xml:space="preserve">Mapas mentales y cuadros comparativos.</w:t></w:r></w:p><w:p><w:pPr><w:numPr><w:ilvl w:val="0"/><w:numId w:val="27"/></w:numPr></w:pPr><w:r><w:rPr/><w:t xml:space="preserve">Documentos y presentaciones de propuestas diseñadas en grupos.</w:t></w:r></w:p><w:p><w:pPr><w:numPr><w:ilvl w:val="0"/><w:numId w:val="27"/></w:numPr></w:pPr><w:r><w:rPr/><w:t xml:space="preserve">Participación y calidad en debates y simulaciones.</w:t></w:r></w:p><w:p><w:pPr><w:numPr><w:ilvl w:val="0"/><w:numId w:val="27"/></w:numPr></w:pPr><w:r><w:rPr/><w:t xml:space="preserve">Ensayo individual final sobre impacto de compensación justa.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A09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C53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D20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31E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12B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046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56F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1EF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C73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B9C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893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46D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F0F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D01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9E2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41C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480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24D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155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206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7CC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342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5529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5571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2E4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AE35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C196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2026-09-25T20:18:12-05:00</dcterms:created>
  <dcterms:modified xsi:type="dcterms:W3CDTF">2026-09-25T20:18:12-05:00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