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¡Dibuja y Escribe para Recordar! Actividades y Acuerdos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grado aprendan a utilizar el dibujo y la escritura como herramientas para recordar las actividades y acuerdos escolares. A través de actividades colaborativas, los niños desarrollarán habilidades para expresar ideas visuales y escritas, fomentando la memoria, la organización y el trabajo en equipo. Esta experiencia es fundamental porque les permitirá ser más responsables y organizados en su vida escolar, además de mejorar la comunicación entre compañeros.</w:t>
      </w:r>
    </w:p>
    <w:p>
      <w:pPr/>
      <w:r>
        <w:rPr/>
        <w:t xml:space="preserve">Los estudiantes aprenderán a crear dibujos sencillos acompañados de palabras o frases cortas que representen acuerdos o actividades, facilitando su recuerdo. Este aprendizaje es relevante ya que les ayudará a manejar mejor sus responsabilidades diarias dentro del aula y en casa, y a respetar las reglas establecidas en grupo. Además, el trabajo colaborativo promueve el respeto por las diferencias, la cooperación y el apoyo mutuo, considerando las diversas formas y ritmos de aprendizaje, incluyendo la atención especial para un estudiante con autismo.</w:t>
      </w:r>
    </w:p>
    <w:p>
      <w:pPr/>
      <w:r>
        <w:rPr/>
        <w:t xml:space="preserve">Con este plan, los niños descubrirán que la combinación de imágenes y palabras es una forma divertida y efectiva de organizar su día, recordando juntos lo que han acordado y lo que deben hacer, fortaleciendo así su autonomía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y frases simples que representen actividades y acuerdos escolares.</w:t>
      </w:r>
    </w:p>
    <w:p>
      <w:pPr>
        <w:numPr>
          <w:ilvl w:val="0"/>
          <w:numId w:val="1"/>
        </w:numPr>
      </w:pPr>
      <w:r>
        <w:rPr/>
        <w:t xml:space="preserve">Colaborar en grupos pequeños para diseñar un mural visual que recuerde las reglas y actividades del aula.</w:t>
      </w:r>
    </w:p>
    <w:p>
      <w:pPr>
        <w:numPr>
          <w:ilvl w:val="0"/>
          <w:numId w:val="1"/>
        </w:numPr>
      </w:pPr>
      <w:r>
        <w:rPr/>
        <w:t xml:space="preserve">Expresar oralmente el significado de sus dibujos y escritos para reforzar la comprensión y comunicación.</w:t>
      </w:r>
    </w:p>
    <w:p>
      <w:pPr>
        <w:numPr>
          <w:ilvl w:val="0"/>
          <w:numId w:val="1"/>
        </w:numPr>
      </w:pPr>
      <w:r>
        <w:rPr/>
        <w:t xml:space="preserve">Demostrar responsabilidad compartida al trabajar en equipo para alcanzar una meta común.</w:t>
      </w:r>
    </w:p>
    <w:p>
      <w:pPr>
        <w:numPr>
          <w:ilvl w:val="0"/>
          <w:numId w:val="1"/>
        </w:numPr>
      </w:pPr>
      <w:r>
        <w:rPr/>
        <w:t xml:space="preserve">Utilizar estrategias visuales y escritas para mejorar la memoria y organización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grupo).</w:t>
      </w:r>
    </w:p>
    <w:p>
      <w:pPr>
        <w:numPr>
          <w:ilvl w:val="0"/>
          <w:numId w:val="2"/>
        </w:numPr>
      </w:pPr>
      <w:r>
        <w:rPr/>
        <w:t xml:space="preserve">Marcadores de colores (varios para cada grupo).</w:t>
      </w:r>
    </w:p>
    <w:p>
      <w:pPr>
        <w:numPr>
          <w:ilvl w:val="0"/>
          <w:numId w:val="2"/>
        </w:numPr>
      </w:pPr>
      <w:r>
        <w:rPr/>
        <w:t xml:space="preserve">Lápices de colores y crayones.</w:t>
      </w:r>
    </w:p>
    <w:p>
      <w:pPr>
        <w:numPr>
          <w:ilvl w:val="0"/>
          <w:numId w:val="2"/>
        </w:numPr>
      </w:pPr>
      <w:r>
        <w:rPr/>
        <w:t xml:space="preserve">Cartulina grande para mural (una por cada grupo de 4-5 estudiantes, aproximadamente 7 grupos).</w:t>
      </w:r>
    </w:p>
    <w:p>
      <w:pPr>
        <w:numPr>
          <w:ilvl w:val="0"/>
          <w:numId w:val="2"/>
        </w:numPr>
      </w:pPr>
      <w:r>
        <w:rPr/>
        <w:t xml:space="preserve">Adhesivos o cinta para pegar.</w:t>
      </w:r>
    </w:p>
    <w:p>
      <w:pPr>
        <w:numPr>
          <w:ilvl w:val="0"/>
          <w:numId w:val="2"/>
        </w:numPr>
      </w:pPr>
      <w:r>
        <w:rPr/>
        <w:t xml:space="preserve">Carteles con ejemplos simples de dibujos y palabras para acuerdos (impresos).</w:t>
      </w:r>
    </w:p>
    <w:p>
      <w:pPr>
        <w:numPr>
          <w:ilvl w:val="0"/>
          <w:numId w:val="2"/>
        </w:numPr>
      </w:pPr>
      <w:r>
        <w:rPr/>
        <w:t xml:space="preserve">Imágenes o pictogramas básicos para apoyo visual (para estudiante con autismo).</w:t>
      </w:r>
    </w:p>
    <w:p>
      <w:pPr>
        <w:numPr>
          <w:ilvl w:val="0"/>
          <w:numId w:val="2"/>
        </w:numPr>
      </w:pPr>
      <w:r>
        <w:rPr/>
        <w:t xml:space="preserve">Espacio amplio para trabajar en grupos y pegar murales.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Grabadora o dispositivo para registrar narraciones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Habilidades iniciales de dibujo (garabatos, formas simples).</w:t>
      </w:r>
    </w:p>
    <w:p>
      <w:pPr>
        <w:numPr>
          <w:ilvl w:val="0"/>
          <w:numId w:val="3"/>
        </w:numPr>
      </w:pPr>
      <w:r>
        <w:rPr/>
        <w:t xml:space="preserve">Reconocimiento y escritura de algunas letras y palabras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reglas básicas de convivencia.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expresarse oralmente en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dibujos y palabras para recordar lo que hacemos y acordamos en la escuela. Esto nos ayudará a no olvidar nuestras tareas y a respetar las reglas que hacemos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alguna regla o actividad que hacemos en la escuela? ¿Pueden contarla con una palabra o un dibujo rápido en su cuaderno?"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o escriben una regla o actividad que conozcan, por ejemplo, "silencio", "limpiar", o un dibujo de un libro.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dibujos y las palabras juntas nos ayudan a recordar mejor? Por ejemplo, cuando vemos un dibujo de un sol, pensamos en salir a jugar. Hoy haremos un mural con dibujos y palabras para recordar nuestras actividades y acuerdos. ¡Será como crear nuestro propio mapa mágico del aula!"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a veces olvidamos cosas importantes. Usar dibujos y palabras nos ayuda a recordar lo que debemos hacer, como cuando mamá pone una nota en la nevera. Aquí en la escuela, haremos lo mismo, pero con dibujos y palabras hechos por ustedes y sus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respuestas y muestran sus dibujos o palabras iniciales.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equipo para crear un mural que nos recuerde las actividades y acuerdos del salón. Cada grupo hará dibujos y escribirá palabras que expliquen qué debemos hacer y cómo debemos portarnos."</w:t>
      </w:r>
    </w:p>
    <w:p>
      <w:pPr/>
      <w:r>
        <w:rPr/>
        <w:t xml:space="preserve">Se presentan ejemplos visuales y escritos simples en carteles para apoyar la comprensión.</w:t>
      </w:r>
    </w:p>
    <w:p>
      <w:pPr/>
      <w:r>
        <w:rPr>
          <w:b w:val="1"/>
          <w:bCs w:val="1"/>
        </w:rPr>
        <w:t xml:space="preserve">Actividad 1: "Mi dibujo, mi palabra"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palabras relacionadas con actividades y acuerdos.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dibujar en una hoja una actividad o regla que recuerde. Luego, escribirás una palabra que acompañe tu dibujo. Si no sabes escribir la palabra completa, dibuja las letras que puedas o pídele ayuda a un compañero."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dibujando y escribiendo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y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escritura, motivar a expresarse, y asegurar inclusión del estudiante con autismo usando pictogramas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todos tenemos nuestros dibujos y palabras, vamos a compartirlos en nuestros grupos para crear juntos un mural."</w:t>
      </w:r>
    </w:p>
    <w:p>
      <w:pPr/>
      <w:r>
        <w:rPr>
          <w:b w:val="1"/>
          <w:bCs w:val="1"/>
        </w:rPr>
        <w:t xml:space="preserve">Actividad 2: "Nuestro mural de acuerdos y actividades"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seleccionar y organizar dibujos y palabras en un mural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 o 5, compartan sus dibujos y palabras. Elijan juntos cuáles son los más importantes para recordar y péguenlos en la cartulina grande. Pueden agregar más dibujos o palabras con marcadores si quieren."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ideas, deciden juntos y organizan los materiales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(7 grupos de 4-5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palabras que representan actividades y acuerdos.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comunicación, asegurar la participación de todos, apoyar al estudiante con autismo con apoyos visuales, hacer preguntas guía ("¿Por qué eligieron este dibujo?", "¿Qué palabra lo acompaña?"), y mediar en conflictos.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presentar nuestros murales a la clase para que todos aprendamos de cada grupo."</w:t>
      </w:r>
    </w:p>
    <w:p>
      <w:pPr/>
      <w:r>
        <w:rPr>
          <w:b w:val="1"/>
          <w:bCs w:val="1"/>
        </w:rPr>
        <w:t xml:space="preserve">Actividad 3: "Presentamos nuestro mural"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 dibujos y palabras para reforzar la comprensión y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a un portavoz para contar qué dibujos y palabras pusieron en su mural y por qué son importantes."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 portavoz habla frente a la clase, los demás escuchan y apoyan. El docente puede grabar o tomar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para clarificar, elogiar el esfuerzo, y fomentar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dibujo extra o escriban una frase para otro grupo, o ayuden a compañeros que necesiten más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Uso de pictogramas para apoyo, asistencia directa del docente o un compañero para la escritura, y permitir expresión oral alternativa si escribir es complejo.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el 'Ticket de salida': cada uno dibujará en una tarjeta pequeña una cosa nueva que aprendió hoy sobre cómo usar dibujos y palabras para recordar."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su idea y la comparten en voz alta, luego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te ayudaron los dibujos para recordar las reglas o actividades?"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fue lo que más te gustó de trabajar en grupo?"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vas a usar lo que aprendimos hoy en tu día a día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por su trabajo, destaca la importancia de respetar y ayudar a los demás, y señala cómo los dibujos y palabras facilitan recordar y organizarse.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estos murales para recordar juntos qué hacer, y también pueden hacer algo parecido en casa para recordar sus responsabilidades."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reto a que hagan un pequeño dibujo y escriban una palabra que les ayude a recordar una tarea o regla en casa, y lo traigan para compartirlo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con la actividad de activación de conocimientos previos.</w:t>
      </w:r>
    </w:p>
    <w:p>
      <w:pPr>
        <w:numPr>
          <w:ilvl w:val="0"/>
          <w:numId w:val="9"/>
        </w:numPr>
      </w:pPr>
      <w:r>
        <w:rPr/>
        <w:t xml:space="preserve">Formativa durante las actividades de creación individual y grupal, observando la participación y comprensión.</w:t>
      </w:r>
    </w:p>
    <w:p>
      <w:pPr>
        <w:numPr>
          <w:ilvl w:val="0"/>
          <w:numId w:val="9"/>
        </w:numPr>
      </w:pPr>
      <w:r>
        <w:rPr/>
        <w:t xml:space="preserve">Sumativa en el cierre mediante el "Ticket de salida" y la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la creación de dibujos y palabras para representar actividades y acuerdos. (Objetivo 1)</w:t>
      </w:r>
    </w:p>
    <w:p>
      <w:pPr>
        <w:numPr>
          <w:ilvl w:val="0"/>
          <w:numId w:val="10"/>
        </w:numPr>
      </w:pPr>
      <w:r>
        <w:rPr/>
        <w:t xml:space="preserve">Colabora con respeto y responsabilidad en el trabajo en grupo para crear el mural. (Objetivo 2 y 4)</w:t>
      </w:r>
    </w:p>
    <w:p>
      <w:pPr>
        <w:numPr>
          <w:ilvl w:val="0"/>
          <w:numId w:val="10"/>
        </w:numPr>
      </w:pPr>
      <w:r>
        <w:rPr/>
        <w:t xml:space="preserve">Expresa claramente el significado de sus dibujos y palabras durante la presentación oral. (Objetivo 3)</w:t>
      </w:r>
    </w:p>
    <w:p>
      <w:pPr>
        <w:numPr>
          <w:ilvl w:val="0"/>
          <w:numId w:val="10"/>
        </w:numPr>
      </w:pPr>
      <w:r>
        <w:rPr/>
        <w:t xml:space="preserve">Utiliza estrategias visuales y escritas para recordar información escolar.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sencilla para evaluar dibujos, palabras y presentación oral (criterios: claridad, creatividad, trabajo en equipo).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Revisión de productos: hojas individuales, mural grupal y tickets de salida.</w:t>
      </w:r>
    </w:p>
    <w:p>
      <w:pPr>
        <w:numPr>
          <w:ilvl w:val="0"/>
          <w:numId w:val="11"/>
        </w:numPr>
      </w:pPr>
      <w:r>
        <w:rPr/>
        <w:t xml:space="preserve">Autoevaluación oral o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individuales con dibujo y palabra.</w:t>
      </w:r>
    </w:p>
    <w:p>
      <w:pPr>
        <w:numPr>
          <w:ilvl w:val="0"/>
          <w:numId w:val="12"/>
        </w:numPr>
      </w:pPr>
      <w:r>
        <w:rPr/>
        <w:t xml:space="preserve">Mural grupal con dibujos y palabras organizados.</w:t>
      </w:r>
    </w:p>
    <w:p>
      <w:pPr>
        <w:numPr>
          <w:ilvl w:val="0"/>
          <w:numId w:val="12"/>
        </w:numPr>
      </w:pPr>
      <w:r>
        <w:rPr/>
        <w:t xml:space="preserve">Presentaciones orales de cada grupo explicando su mural.</w:t>
      </w:r>
    </w:p>
    <w:p>
      <w:pPr>
        <w:numPr>
          <w:ilvl w:val="0"/>
          <w:numId w:val="12"/>
        </w:numPr>
      </w:pPr>
      <w:r>
        <w:rPr/>
        <w:t xml:space="preserve">Tickets de salida con dibujos que resumen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 sesión de 4 horas, se proponen las siguientes herramientas de evaluación formativa rápidas, visuales y adecuadas para estudiantes de primaria (6-11 años), que permiten valorar el uso del dibujo y la escritura para recordar actividades y acuerdos escolares, y que fomentan la participación y el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Rúbrica Simplificada de Autoevaluación y Coevaluación (duración: 10 minutos)</w:t>
      </w:r>
    </w:p>
    <w:p>
      <w:pPr>
        <w:numPr>
          <w:ilvl w:val="1"/>
          <w:numId w:val="13"/>
        </w:numPr>
      </w:pPr>
      <w:r>
        <w:rPr/>
        <w:t xml:space="preserve">Breve rúbrica con 3 criterios clave sobre el dibujo y escritura (por ejemplo: claridad del dibujo, uso de palabras clave, participación en equipo).</w:t>
      </w:r>
    </w:p>
    <w:p>
      <w:pPr>
        <w:numPr>
          <w:ilvl w:val="1"/>
          <w:numId w:val="13"/>
        </w:numPr>
      </w:pPr>
      <w:r>
        <w:rPr/>
        <w:t xml:space="preserve">Utilizar íconos o emoticones (carita feliz, neutral, triste) para que los niños indiquen su percepción y la de sus compañeros.</w:t>
      </w:r>
    </w:p>
    <w:p>
      <w:pPr>
        <w:numPr>
          <w:ilvl w:val="1"/>
          <w:numId w:val="13"/>
        </w:numPr>
      </w:pPr>
      <w:r>
        <w:rPr/>
        <w:t xml:space="preserve">Se realiza al final de cada actividad colaborativa para que los equipos reflexionen sobre su trabajo en conjunto.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Observación con Lista de Cotejo para el Docente (duración: continua durante actividades)</w:t>
      </w:r>
    </w:p>
    <w:p>
      <w:pPr>
        <w:numPr>
          <w:ilvl w:val="1"/>
          <w:numId w:val="13"/>
        </w:numPr>
      </w:pPr>
      <w:r>
        <w:rPr/>
        <w:t xml:space="preserve">Lista breve con aspectos a observar, como: participación activa, uso de dibujo y escritura para expresar ideas, respeto a acuerdos del equipo, inclusión del estudiante con autismo.</w:t>
      </w:r>
    </w:p>
    <w:p>
      <w:pPr>
        <w:numPr>
          <w:ilvl w:val="1"/>
          <w:numId w:val="13"/>
        </w:numPr>
      </w:pPr>
      <w:r>
        <w:rPr/>
        <w:t xml:space="preserve">Permite al docente anotar rápidamente observaciones durante el trabajo en equipo para ajustar apoyo o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Diario Visual Rápido de Recuerdos (duración: 5 minutos tras cada actividad)</w:t>
      </w:r>
    </w:p>
    <w:p>
      <w:pPr>
        <w:numPr>
          <w:ilvl w:val="1"/>
          <w:numId w:val="13"/>
        </w:numPr>
      </w:pPr>
      <w:r>
        <w:rPr/>
        <w:t xml:space="preserve">Cada estudiante dibuja o escribe una palabra que recuerde de la actividad o acuerdo.</w:t>
      </w:r>
    </w:p>
    <w:p>
      <w:pPr>
        <w:numPr>
          <w:ilvl w:val="1"/>
          <w:numId w:val="13"/>
        </w:numPr>
      </w:pPr>
      <w:r>
        <w:rPr/>
        <w:t xml:space="preserve">El docente revisa rápidamente para identificar comprensión y participación.</w:t>
      </w:r>
    </w:p>
    <w:p>
      <w:pPr>
        <w:numPr>
          <w:ilvl w:val="1"/>
          <w:numId w:val="13"/>
        </w:numPr>
      </w:pPr>
      <w:r>
        <w:rPr/>
        <w:t xml:space="preserve">Se puede hacer en hojas pequeñas o pizarras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Preguntas Cortas en Círculo de Reflexión (duración: 10 minutos)</w:t>
      </w:r>
    </w:p>
    <w:p>
      <w:pPr>
        <w:numPr>
          <w:ilvl w:val="1"/>
          <w:numId w:val="13"/>
        </w:numPr>
      </w:pPr>
      <w:r>
        <w:rPr/>
        <w:t xml:space="preserve">Al finalizar una actividad, en círculo, se hacen preguntas como: "¿Qué dibujo hicimos para recordar?", "¿Qué palabra escribimos?", "¿Por qué es importante nuestro acuerdo?".</w:t>
      </w:r>
    </w:p>
    <w:p>
      <w:pPr>
        <w:numPr>
          <w:ilvl w:val="1"/>
          <w:numId w:val="13"/>
        </w:numPr>
      </w:pPr>
      <w:r>
        <w:rPr/>
        <w:t xml:space="preserve">Permite que todos, incluyendo estudiantes con diferentes ritmos, expresen sus ideas y se valide su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Muro Visual de Logros (duración: durante toda la sesión)</w:t>
      </w:r>
    </w:p>
    <w:p>
      <w:pPr>
        <w:numPr>
          <w:ilvl w:val="1"/>
          <w:numId w:val="13"/>
        </w:numPr>
      </w:pPr>
      <w:r>
        <w:rPr/>
        <w:t xml:space="preserve">Espacio en el aula donde se pegan dibujos y frases clave que los equipos producen para recordar actividades y acuerdos.</w:t>
      </w:r>
    </w:p>
    <w:p>
      <w:pPr>
        <w:numPr>
          <w:ilvl w:val="1"/>
          <w:numId w:val="13"/>
        </w:numPr>
      </w:pPr>
      <w:r>
        <w:rPr/>
        <w:t xml:space="preserve">El docente y los estudiantes añaden comentarios positivos o correcciones básicas para promover la mejora continua.</w:t>
      </w:r>
    </w:p>
    <w:p>
      <w:pPr/>
      <w:r>
        <w:rPr>
          <w:b w:val="1"/>
          <w:bCs w:val="1"/>
        </w:rPr>
        <w:t xml:space="preserve">Resumen de herramientas y tiempos aproximados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Momento de aplicación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simplificada de auto/coevaluación</w:t>
            </w:r>
          </w:p>
        </w:tc>
        <w:tc>
          <w:tcPr>
            <w:noWrap/>
          </w:tcPr>
          <w:p>
            <w:pPr/>
            <w:r>
              <w:rPr/>
              <w:t xml:space="preserve">Al final de cada actividad grupal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Claridad de dibujo y escritura, participación,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cotejo para docente</w:t>
            </w:r>
          </w:p>
        </w:tc>
        <w:tc>
          <w:tcPr>
            <w:noWrap/>
          </w:tcPr>
          <w:p>
            <w:pPr/>
            <w:r>
              <w:rPr/>
              <w:t xml:space="preserve">Durante actividades</w:t>
            </w:r>
          </w:p>
        </w:tc>
        <w:tc>
          <w:tcPr>
            <w:noWrap/>
          </w:tcPr>
          <w:p>
            <w:pPr/>
            <w:r>
              <w:rPr/>
              <w:t xml:space="preserve">Continuo</w:t>
            </w:r>
          </w:p>
        </w:tc>
        <w:tc>
          <w:tcPr>
            <w:noWrap/>
          </w:tcPr>
          <w:p>
            <w:pPr/>
            <w:r>
              <w:rPr/>
              <w:t xml:space="preserve">Participación, inclusión, uso de dibujo y escritura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visual rápido</w:t>
            </w:r>
          </w:p>
        </w:tc>
        <w:tc>
          <w:tcPr>
            <w:noWrap/>
          </w:tcPr>
          <w:p>
            <w:pPr/>
            <w:r>
              <w:rPr/>
              <w:t xml:space="preserve">Tras cada actividad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Comprensión y recuerdo visual/escrito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Círculo de reflexión</w:t>
            </w:r>
          </w:p>
        </w:tc>
        <w:tc>
          <w:tcPr>
            <w:noWrap/>
          </w:tcPr>
          <w:p>
            <w:pPr/>
            <w:r>
              <w:rPr/>
              <w:t xml:space="preserve">Al final de actividades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Expresión oral, comprensión de acuerdos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Muro visual de logros</w:t>
            </w:r>
          </w:p>
        </w:tc>
        <w:tc>
          <w:tcPr>
            <w:noWrap/>
          </w:tcPr>
          <w:p>
            <w:pPr/>
            <w:r>
              <w:rPr/>
              <w:t xml:space="preserve">Durante toda la sesión</w:t>
            </w:r>
          </w:p>
        </w:tc>
        <w:tc>
          <w:tcPr>
            <w:noWrap/>
          </w:tcPr>
          <w:p>
            <w:pPr/>
            <w:r>
              <w:rPr/>
              <w:t xml:space="preserve">Variable, continuo</w:t>
            </w:r>
          </w:p>
        </w:tc>
        <w:tc>
          <w:tcPr>
            <w:noWrap/>
          </w:tcPr>
          <w:p>
            <w:pPr/>
            <w:r>
              <w:rPr/>
              <w:t xml:space="preserve">Producción artística y escrita colectiva, motivación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el grupo de 35 estudiantes, considere implementar las siguientes adaptaciones: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1:</w:t>
      </w:r>
      <w:r>
        <w:rPr/>
        <w:t xml:space="preserve"> Permitir que los estudiantes expresen sus ideas usando diferentes formatos visuales y lingüísticos, por ejemplo, dibujos, palabras, símbolos o frases cortas en su lengua materna si es distinta del español. Esto respeta la diversidad lingüística y cultural y facilita la participación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2:</w:t>
      </w:r>
      <w:r>
        <w:rPr/>
        <w:t xml:space="preserve"> Promover que los estudiantes compartan ejemplos de actividades y acuerdos escolares que sean relevantes en sus contextos familiares o culturales, enriqueciendo el mural con perspectivas diversas. Esto valoriza sus antecedentes socioeconómicos y culturales.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3:</w:t>
      </w:r>
      <w:r>
        <w:rPr/>
        <w:t xml:space="preserve"> Utilizar imágenes y ejemplos inclusivos en los materiales visuales que muestren diversidad en género, etnia y capacidades para que todos los estudiantes se vean reflejados y valorados.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fase de activación, permita que los estudiantes puedan contar su regla o actividad utilizando dibujos o palabras en su idioma, y que compañeros traduzcan o expliquen brevemente para fomentar la comprensión colectiva y respeto por la diversidad cultural.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Carteles con ilustraciones diversas, diccionarios visuales bilingües, materiales con símbolos universales (pictogramas).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la participación y comprensión a través de observación cualitativa y valoración de la expresión creativa más que la corrección ortográfica o gramatical, respetando diferentes formas de comunicación.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un ambiente en el que cada niño se siente valorado y respetado en su identidad y contexto, fortaleciendo la autoestima y la motivación para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y promover igualdad en el aula, considere las siguientes recomendaciones: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1:</w:t>
      </w:r>
      <w:r>
        <w:rPr/>
        <w:t xml:space="preserve"> Al presentar ejemplos de actividades o acuerdos, utilice lenguaje y representaciones gráficas que no refuercen roles de género tradicionales, por ejemplo, mostrar niñas y niños realizando tareas diversas (dibujar, escribir, organizar, liderar).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2:</w:t>
      </w:r>
      <w:r>
        <w:rPr/>
        <w:t xml:space="preserve"> Fomentar que los equipos sean mixtos y que todos los estudiantes tengan oportunidad de expresarse, evitando asignar roles según estereotipos (por ejemplo, no solo niñas para dibujo y niños para escritura).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3:</w:t>
      </w:r>
      <w:r>
        <w:rPr/>
        <w:t xml:space="preserve"> Introducir en la conversación ejemplos positivos de cooperación entre géneros y explicar que todos pueden participar en cualquier actividad sin importar si son niñas o niños.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Durante la creación del mural, invite a los estudiantes a reflexionar en grupo sobre cómo las reglas y actividades se aplican a todas las personas por igual, promoviendo el respeto mutuo y la igualdad.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Libros ilustrados o videos cortos con personajes que desafían estereotipos de género, posters con mensajes inclusivos de igualdad.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Observar y registrar que la participación en actividades sea equitativa entre niños y niñas, animando a quienes participan menos a expresarse.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formar actitudes igualitarias desde temprana edad, promoviendo el respeto y la colaboración sin prejuicios de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la participación y el acceso equitativo de todos los estudiantes, incluyendo al estudiante con autismo y otros con posibles barreras, implemente las siguientes acciones: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1:</w:t>
      </w:r>
      <w:r>
        <w:rPr/>
        <w:t xml:space="preserve"> Use instrucciones claras, simples y apoyadas con apoyos visuales (pictogramas, gráficos) para facilitar la comprensión de las actividades. Repita y supervise para asegurar que todos entiendan qué hacer.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2:</w:t>
      </w:r>
      <w:r>
        <w:rPr/>
        <w:t xml:space="preserve"> Organice los grupos de trabajo considerando las fortalezas y necesidades; por ejemplo, ubicar al estudiante con autismo en un grupo con compañeros que fomenten la comunicación y apoyen su participación, asignando roles flexibles y rotativos.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3:</w:t>
      </w:r>
      <w:r>
        <w:rPr/>
        <w:t xml:space="preserve"> Permitir tiempos de descanso o actividades sensoriales breves para estudiantes que lo requieran, integrándolos de forma natural en el desarrollo de la sesión.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Para el estudiante con autismo y otros con diferentes ritmos de aprendizaje, ofrecer opciones para expresar sus ideas (dibujos, escritura, verbalización con apoyo) y permitir que usen materiales adaptados (por ejemplo, lápices de diferente grosor, tabletas con apps de dibujo si están disponibles).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multisensoriales, tarjetas visuales de instrucciones, espacios tranquilos dentro del aula para autorregulación.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el progreso a través de observaciones personalizadas, valorando la participación y el esfuerzo más que resultados formales, y documentar logros individuales y grupales.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Garantiza que todos los estudiantes, independientemente de sus necesidades, puedan participar plenamente, sintiéndose apoyados y valorados, lo que favorece su desarrollo integral y sentido de pertenencia.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Aplicación de dibujo digital sencilla (ejemplo: </w:t>
      </w:r>
      <w:hyperlink r:id="rId7" w:history="1">
        <w:r>
          <w:rPr>
            <w:i w:val="1"/>
            <w:iCs w:val="1"/>
          </w:rPr>
          <w:t xml:space="preserve">Tux Paint</w:t>
        </w:r>
      </w:hyperlink>
      <w:r>
        <w:rPr>
          <w:i w:val="1"/>
          <w:iCs w:val="1"/>
        </w:rPr>
        <w:t xml:space="preserve">)</w:t>
      </w:r>
    </w:p>
    <w:p>
      <w:pPr/>
      <w:r>
        <w:rPr/>
        <w:t xml:space="preserve">Implementación: En lugar de dibujar en el cuaderno, los estudiantes usan Tux Paint en computadoras o tabletas para crear dibujos simples relacionados con las reglas o actividades escolares. La interfaz es amigable para niños pequeños.</w:t>
      </w:r>
    </w:p>
    <w:p>
      <w:pPr/>
      <w:r>
        <w:rPr/>
        <w:t xml:space="preserve">Contribución: Facilita la expresión visual y escrita de manera accesible y atractiva, especialmente para estudiantes con diferentes ritmos de aprendizaje. Además, permite guardar y compartir los dibujos fácilmente para futuras actividades.</w:t>
      </w:r>
    </w:p>
    <w:p>
      <w:pPr/>
      <w:r>
        <w:rPr/>
        <w:t xml:space="preserve">Nivel SAMR: Sustitución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Uso de un procesador de texto básico con corrector ortográfico activado (ejemplo: Google Docs para Educación con cuenta supervisada)</w:t>
      </w:r>
    </w:p>
    <w:p>
      <w:pPr/>
      <w:r>
        <w:rPr/>
        <w:t xml:space="preserve">Implementación: Los estudiantes escriben palabras o frases cortas que acompañan sus dibujos directamente en Google Docs, con ayuda del docente para usar el corrector ortográfico básico que sugiere mejoras.</w:t>
      </w:r>
    </w:p>
    <w:p>
      <w:pPr/>
      <w:r>
        <w:rPr/>
        <w:t xml:space="preserve">Contribución: Mejora la precisión en la escritura y fomenta la familiarización temprana con herramientas digitales, sin cambiar la tarea fundamental de dibujar y escribir.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Uso de una plataforma colaborativa visual (ejemplo: </w:t>
      </w:r>
      <w:hyperlink r:id="rId8" w:history="1">
        <w:r>
          <w:rPr>
            <w:i w:val="1"/>
            <w:iCs w:val="1"/>
          </w:rPr>
          <w:t xml:space="preserve">Padlet</w:t>
        </w:r>
      </w:hyperlink>
      <w:r>
        <w:rPr>
          <w:i w:val="1"/>
          <w:iCs w:val="1"/>
        </w:rPr>
        <w:t xml:space="preserve">)</w:t>
      </w:r>
    </w:p>
    <w:p>
      <w:pPr/>
      <w:r>
        <w:rPr/>
        <w:t xml:space="preserve">Implementación: Los estudiantes trabajan en grupos para subir sus dibujos y palabras a un mural digital en Padlet, donde pueden añadir comentarios o reacciones sencillas. El docente organiza el mural para que sea intuitivo y visualmente atractivo.</w:t>
      </w:r>
    </w:p>
    <w:p>
      <w:pPr/>
      <w:r>
        <w:rPr/>
        <w:t xml:space="preserve">Contribución: Rediseña la actividad tradicional del mural físico al permitir colaboración simultánea, integración de multimedia y accesibilidad para todos, incluyendo estudiantes con autismo que pueden beneficiarse del orden visual y la interacción controlada.</w:t>
      </w:r>
    </w:p>
    <w:p>
      <w:pPr/>
      <w:r>
        <w:rPr/>
        <w:t xml:space="preserve">Nivel SAMR: Modificación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Integración de IA para generación de imágenes y apoyo en escritura (ejemplo: </w:t>
      </w:r>
      <w:hyperlink r:id="rId9" w:history="1">
        <w:r>
          <w:rPr>
            <w:i w:val="1"/>
            <w:iCs w:val="1"/>
          </w:rPr>
          <w:t xml:space="preserve">Canva con IA integrada</w:t>
        </w:r>
      </w:hyperlink>
      <w:r>
        <w:rPr>
          <w:i w:val="1"/>
          <w:iCs w:val="1"/>
        </w:rPr>
        <w:t xml:space="preserve"> o </w:t>
      </w:r>
      <w:hyperlink r:id="rId10" w:history="1">
        <w:r>
          <w:rPr>
            <w:i w:val="1"/>
            <w:iCs w:val="1"/>
          </w:rPr>
          <w:t xml:space="preserve">ChatGPT</w:t>
        </w:r>
      </w:hyperlink>
      <w:r>
        <w:rPr>
          <w:i w:val="1"/>
          <w:iCs w:val="1"/>
        </w:rPr>
        <w:t xml:space="preserve"> para sugerencias de palabras)</w:t>
      </w:r>
    </w:p>
    <w:p>
      <w:pPr/>
      <w:r>
        <w:rPr/>
        <w:t xml:space="preserve">Implementación: Los estudiantes, con guía del docente, usan Canva para crear ilustraciones basadas en descripciones simples o usan ChatGPT para obtener ideas y correcciones de palabras o frases relacionadas con las actividades y acuerdos. Esto puede hacerse en grupos para fomentar la colaboración y el diálogo.</w:t>
      </w:r>
    </w:p>
    <w:p>
      <w:pPr/>
      <w:r>
        <w:rPr/>
        <w:t xml:space="preserve">Contribución: Permite crear materiales visuales y escritos de forma innovadora, enriqueciendo el aprendizaje y facilitando la expresión para estudiantes con dificultades en la escritura o el dibujo, promoviendo la inclusión y el pensamiento creativo.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Presentación digital sencilla (ejemplo: PowerPoint o Google Slides)</w:t>
      </w:r>
    </w:p>
    <w:p>
      <w:pPr/>
      <w:r>
        <w:rPr/>
        <w:t xml:space="preserve">Implementación: Cada grupo presenta su mural digital o conjunto de dibujos y palabras en una presentación simple usando diapositivas digitales, mostrando su trabajo a la clase.</w:t>
      </w:r>
    </w:p>
    <w:p>
      <w:pPr/>
      <w:r>
        <w:rPr/>
        <w:t xml:space="preserve">Contribución: Facilita la comunicación oral y visual, haciendo que los estudiantes practiquen la expresión y la escucha activa en un formato conocido y accesible.</w:t>
      </w:r>
    </w:p>
    <w:p>
      <w:pPr/>
      <w:r>
        <w:rPr/>
        <w:t xml:space="preserve">Nivel SAMR: Sustitución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Uso de herramientas de votación o feedback digital (ejemplo: </w:t>
      </w:r>
      <w:hyperlink r:id="rId11" w:history="1">
        <w:r>
          <w:rPr>
            <w:i w:val="1"/>
            <w:iCs w:val="1"/>
          </w:rPr>
          <w:t xml:space="preserve">Mentimeter</w:t>
        </w:r>
      </w:hyperlink>
      <w:r>
        <w:rPr>
          <w:i w:val="1"/>
          <w:iCs w:val="1"/>
        </w:rPr>
        <w:t xml:space="preserve">)</w:t>
      </w:r>
    </w:p>
    <w:p>
      <w:pPr/>
      <w:r>
        <w:rPr/>
        <w:t xml:space="preserve">Implementación: Los estudiantes y el docente usan Mentimeter para votar o comentar sobre los murales o acuerdos que más les gustaron, fomentando la participación activa y el reconocimiento positivo.</w:t>
      </w:r>
    </w:p>
    <w:p>
      <w:pPr/>
      <w:r>
        <w:rPr/>
        <w:t xml:space="preserve">Contribución: Potencia la interacción y retroalimentación en tiempo real, beneficiando la inclusión de todos los estudiantes y reforzando la colaboración.</w:t>
      </w:r>
    </w:p>
    <w:p>
      <w:pPr/>
      <w:r>
        <w:rPr/>
        <w:t xml:space="preserve">Nivel SAMR: Aumento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Creación de un video colaborativo con IA para narración (ejemplo: </w:t>
      </w:r>
      <w:hyperlink r:id="rId12" w:history="1">
        <w:r>
          <w:rPr>
            <w:i w:val="1"/>
            <w:iCs w:val="1"/>
          </w:rPr>
          <w:t xml:space="preserve">Animoto</w:t>
        </w:r>
      </w:hyperlink>
      <w:r>
        <w:rPr>
          <w:i w:val="1"/>
          <w:iCs w:val="1"/>
        </w:rPr>
        <w:t xml:space="preserve"> o </w:t>
      </w:r>
      <w:hyperlink r:id="rId13" w:history="1">
        <w:r>
          <w:rPr>
            <w:i w:val="1"/>
            <w:iCs w:val="1"/>
          </w:rPr>
          <w:t xml:space="preserve">Synthesia</w:t>
        </w:r>
      </w:hyperlink>
      <w:r>
        <w:rPr>
          <w:i w:val="1"/>
          <w:iCs w:val="1"/>
        </w:rPr>
        <w:t xml:space="preserve">)</w:t>
      </w:r>
    </w:p>
    <w:p>
      <w:pPr/>
      <w:r>
        <w:rPr/>
        <w:t xml:space="preserve">Implementación: Los grupos crean un video corto con imágenes y textos de sus murales usando Animoto o Synthesia, donde una voz generada por IA narra el contenido, facilitando la inclusión de estudiantes con dificultades de lectura o expresión oral.</w:t>
      </w:r>
    </w:p>
    <w:p>
      <w:pPr/>
      <w:r>
        <w:rPr/>
        <w:t xml:space="preserve">Contribución: Rediseña la actividad de cierre al incorporar medios audiovisuales accesibles y motivadores, promoviendo habilidades digitales y la participación de todos.</w:t>
      </w:r>
    </w:p>
    <w:p>
      <w:pPr/>
      <w:r>
        <w:rPr/>
        <w:t xml:space="preserve">Nivel SAMR: Modificación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Creación de un mural interactivo accesible online con IA para traducción o lectura en voz alta (ejemplo: </w:t>
      </w:r>
      <w:hyperlink r:id="rId8" w:history="1">
        <w:r>
          <w:rPr>
            <w:i w:val="1"/>
            <w:iCs w:val="1"/>
          </w:rPr>
          <w:t xml:space="preserve">Padlet</w:t>
        </w:r>
      </w:hyperlink>
      <w:r>
        <w:rPr>
          <w:i w:val="1"/>
          <w:iCs w:val="1"/>
        </w:rPr>
        <w:t xml:space="preserve"> con integración de herramientas de accesibilidad)</w:t>
      </w:r>
    </w:p>
    <w:p>
      <w:pPr/>
      <w:r>
        <w:rPr/>
        <w:t xml:space="preserve">Implementación: El mural final se publica en Padlet con funciones adicionales como lectura en voz alta para estudiantes con dificultades visuales o de lectura, y traducción automática para diversidad lingüística, gracias a integraciones de IA.</w:t>
      </w:r>
    </w:p>
    <w:p>
      <w:pPr/>
      <w:r>
        <w:rPr/>
        <w:t xml:space="preserve">Contribución: Permite compartir el trabajo con la comunidad educativa y familias, facilitando la accesibilidad universal y fomentando la inclusión y el respeto a la diversidad.</w:t>
      </w:r>
    </w:p>
    <w:p>
      <w:pPr/>
      <w:r>
        <w:rPr/>
        <w:t xml:space="preserve">Nivel SAMR: Redefinición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DF9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75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10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BA9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47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317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58E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8A5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80A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49A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B04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512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842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84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A8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93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E4C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63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494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A95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0CA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4EE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D66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AD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uxpaint.org/" TargetMode="External"/><Relationship Id="rId8" Type="http://schemas.openxmlformats.org/officeDocument/2006/relationships/hyperlink" Target="https://padlet.com" TargetMode="External"/><Relationship Id="rId9" Type="http://schemas.openxmlformats.org/officeDocument/2006/relationships/hyperlink" Target="https://www.canva.com/" TargetMode="External"/><Relationship Id="rId10" Type="http://schemas.openxmlformats.org/officeDocument/2006/relationships/hyperlink" Target="https://chat.openai.com/" TargetMode="External"/><Relationship Id="rId11" Type="http://schemas.openxmlformats.org/officeDocument/2006/relationships/hyperlink" Target="https://www.mentimeter.com/" TargetMode="External"/><Relationship Id="rId12" Type="http://schemas.openxmlformats.org/officeDocument/2006/relationships/hyperlink" Target="https://animoto.com/" TargetMode="External"/><Relationship Id="rId13" Type="http://schemas.openxmlformats.org/officeDocument/2006/relationships/hyperlink" Target="https://www.synthesia.io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2026-09-25T23:25:02-05:00</dcterms:created>
  <dcterms:modified xsi:type="dcterms:W3CDTF">2026-09-25T23:25:02-05:00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