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Emocional y Resolución de Conflictos: Construyendo Convivencia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gestionen sus emociones durante situaciones de conflicto en el aula. A través de un enfoque activo con la metodología de Aprendizaje Basado en Problemas, los jóvenes identificarán las emociones que emergen en momentos difíciles, reconocerán sus causas y cómo estas afectan sus conductas y relaciones con sus compañeros. Además, aprenderán y aplicarán estrategias concretas para regular emociones como el enojo, la frustración, la tristeza y la ansiedad, fortaleciendo así su autocontrol y bienestar emocional.</w:t>
      </w:r>
    </w:p>
    <w:p>
      <w:pPr/>
      <w:r>
        <w:rPr/>
        <w:t xml:space="preserve">El propósito es que los estudiantes desarrollen habilidades para acompañar emocionalmente a sus compañeros y resolver conflictos de manera pacífica, promoviendo la empatía, el diálogo respetuoso, la escucha activa y la construcción conjunta de acuerdos. Estas competencias son esenciales para mejorar la convivencia diaria en el aula y en su vida cotidiana, preparando a los jóvenes para enfrentar retos sociales con responsabilidad y respeto.</w:t>
      </w:r>
    </w:p>
    <w:p>
      <w:pPr/>
      <w:r>
        <w:rPr/>
        <w:t xml:space="preserve">Al poner en práctica lo aprendido, los estudiantes podrán transformar situaciones conflictivas en oportunidades de crecimiento personal y colectivo, favoreciendo un ambiente escolar saludable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emociones que surgen durante conflictos escolares y analizar sus causas y efectos en las conductas.</w:t>
      </w:r>
    </w:p>
    <w:p>
      <w:pPr>
        <w:numPr>
          <w:ilvl w:val="0"/>
          <w:numId w:val="1"/>
        </w:numPr>
      </w:pPr>
      <w:r>
        <w:rPr/>
        <w:t xml:space="preserve">Aplicar estrategias de regulación emocional para manejar adecuadamente emociones como enojo, frustración, tristeza y ansiedad.</w:t>
      </w:r>
    </w:p>
    <w:p>
      <w:pPr>
        <w:numPr>
          <w:ilvl w:val="0"/>
          <w:numId w:val="1"/>
        </w:numPr>
      </w:pPr>
      <w:r>
        <w:rPr/>
        <w:t xml:space="preserve">Fortalecer habilidades de acompañamiento emocional y resolución pacífica de conflictos mediante la empatía, diálogo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Hojas impresas con casos simulados de conflictos escolares (1 por grupo)</w:t>
      </w:r>
    </w:p>
    <w:p>
      <w:pPr>
        <w:numPr>
          <w:ilvl w:val="0"/>
          <w:numId w:val="2"/>
        </w:numPr>
      </w:pPr>
      <w:r>
        <w:rPr/>
        <w:t xml:space="preserve">Proyector y computadora para video corto sobre emociones y regulación emocional</w:t>
      </w:r>
    </w:p>
    <w:p>
      <w:pPr>
        <w:numPr>
          <w:ilvl w:val="0"/>
          <w:numId w:val="2"/>
        </w:numPr>
      </w:pPr>
      <w:r>
        <w:rPr/>
        <w:t xml:space="preserve">Fichas para “Ticket de salida” o resumen individual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del aula organizado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(alegría, tristeza, enojo, miedo)</w:t>
      </w:r>
    </w:p>
    <w:p>
      <w:pPr>
        <w:numPr>
          <w:ilvl w:val="0"/>
          <w:numId w:val="3"/>
        </w:numPr>
      </w:pPr>
      <w:r>
        <w:rPr/>
        <w:t xml:space="preserve">Habilidades iniciales para expresarse verbalmente en grupo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diálogo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explorarán cómo se sienten y reaccionan durante los conflictos en el aula y aprenderán formas de manejar esas emociones para convivir mejor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"¿Alguna vez te has sentido muy enojado o triste por un problema con un compañero? ¿Qué hiciste en ese momento?"</w:t>
      </w:r>
      <w:r>
        <w:rPr/>
        <w:t xml:space="preserve"> Invita a 3-4 voluntarios a compartir brevemente sus experiencias (1 min cada uno).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ilustra una situación común de conflicto en el aula y cómo una persona logra calmarse y dialogar para resolverlo. Luego pregunta: </w:t>
      </w:r>
      <w:r>
        <w:rPr>
          <w:i w:val="1"/>
          <w:iCs w:val="1"/>
        </w:rPr>
        <w:t xml:space="preserve">"¿Qué emociones creen que sintió el protagonista? ¿Cómo cambió la situación al controlar sus emociones?"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emociones que sentimos en esos momentos influyen mucho en cómo actuamos y que aprender a manejarlas puede ayudarlos a tener una mejor convivencia con sus amigos y compañeros, tanto en la escuela como en cualquier lugar donde estén.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4"/>
        </w:numPr>
      </w:pPr>
      <w:r>
        <w:rPr/>
        <w:t xml:space="preserve">Responden a la pregunta detonadora compartiendo experiencias.</w:t>
      </w:r>
    </w:p>
    <w:p>
      <w:pPr>
        <w:numPr>
          <w:ilvl w:val="0"/>
          <w:numId w:val="4"/>
        </w:numPr>
      </w:pPr>
      <w:r>
        <w:rPr/>
        <w:t xml:space="preserve">Observan y reflexionan sobre el video presentado.</w:t>
      </w:r>
    </w:p>
    <w:p>
      <w:pPr>
        <w:numPr>
          <w:ilvl w:val="0"/>
          <w:numId w:val="4"/>
        </w:numPr>
      </w:pPr>
      <w:r>
        <w:rPr/>
        <w:t xml:space="preserve">Participan en las preguntas y escuchan la explicación del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breve pregunta: </w:t>
      </w:r>
      <w:r>
        <w:rPr>
          <w:i w:val="1"/>
          <w:iCs w:val="1"/>
        </w:rPr>
        <w:t xml:space="preserve">"¿Qué emociones pueden surgir durante un conflicto y por qué?"</w:t>
      </w:r>
      <w:r>
        <w:rPr/>
        <w:t xml:space="preserve"> Luego distribuye fichas con casos simulados de conflictos escolares para que los grupos los analicen. La explicación se realiza a través del análisis práctico, no solo exposición teórica.</w:t>
      </w:r>
    </w:p>
    <w:p>
      <w:pPr/>
      <w:r>
        <w:rPr>
          <w:b w:val="1"/>
          <w:bCs w:val="1"/>
        </w:rPr>
        <w:t xml:space="preserve">Actividad 1: Identificación y análisis de emociones en casos simulados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causas en conflictos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3-4 estudiantes.</w:t>
      </w:r>
    </w:p>
    <w:p>
      <w:pPr>
        <w:numPr>
          <w:ilvl w:val="1"/>
          <w:numId w:val="5"/>
        </w:numPr>
      </w:pPr>
      <w:r>
        <w:rPr/>
        <w:t xml:space="preserve">Entreguen a cada grupo una ficha con un caso simulado de conflicto en el aula.</w:t>
      </w:r>
    </w:p>
    <w:p>
      <w:pPr>
        <w:numPr>
          <w:ilvl w:val="1"/>
          <w:numId w:val="5"/>
        </w:numPr>
      </w:pPr>
      <w:r>
        <w:rPr/>
        <w:t xml:space="preserve">Lean el caso y respondan: ¿Qué emociones sienten las personas involucradas? ¿Qué las causó? ¿Cómo influyen esas emociones en su comportamiento?</w:t>
      </w:r>
    </w:p>
    <w:p>
      <w:pPr>
        <w:numPr>
          <w:ilvl w:val="1"/>
          <w:numId w:val="5"/>
        </w:numPr>
      </w:pPr>
      <w:r>
        <w:rPr/>
        <w:t xml:space="preserve">Escriban sus respuestas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emociones, causas y efectos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los grupos, hacer preguntas guía como: </w:t>
      </w:r>
      <w:r>
        <w:rPr>
          <w:i w:val="1"/>
          <w:iCs w:val="1"/>
        </w:rPr>
        <w:t xml:space="preserve">"¿Creen que esta emoción es la principal? ¿Qué podría pasar si no la controlan?"</w:t>
      </w:r>
      <w:r>
        <w:rPr/>
        <w:t xml:space="preserve">, y apoyar con ejemplos si es necesario.</w:t>
      </w:r>
    </w:p>
    <w:p>
      <w:pPr/>
      <w:r>
        <w:rPr>
          <w:b w:val="1"/>
          <w:bCs w:val="1"/>
        </w:rPr>
        <w:t xml:space="preserve">Actividad 2: Estrategias para la regulación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manejar emociones en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Después de analizar el caso, cada grupo elige una emoción predominante del caso y piensa en dos estrategias para regularla (por ejemplo: respiración profunda, contar hasta diez, hablar con un adulto).</w:t>
      </w:r>
    </w:p>
    <w:p>
      <w:pPr>
        <w:numPr>
          <w:ilvl w:val="1"/>
          <w:numId w:val="6"/>
        </w:numPr>
      </w:pPr>
      <w:r>
        <w:rPr/>
        <w:t xml:space="preserve">Preparan una breve dramatización o explicación para compartir con el resto de la clase cómo aplicarían esas estrategias en la situación.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(2 minutos) con dramatización o explicación de estrategias.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motiva a usar ejemplos claros y preguntas: </w:t>
      </w:r>
      <w:r>
        <w:rPr>
          <w:i w:val="1"/>
          <w:iCs w:val="1"/>
        </w:rPr>
        <w:t xml:space="preserve">"¿Cómo ayudarían estas estrategias a calmar la situación? ¿Creen que todos pueden usarlas?"</w:t>
      </w:r>
    </w:p>
    <w:p>
      <w:pPr/>
      <w:r>
        <w:rPr>
          <w:b w:val="1"/>
          <w:bCs w:val="1"/>
        </w:rPr>
        <w:t xml:space="preserve">Actividad 3: Role-play de acompañamiento emocional y resolución pacífica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acompañamiento emocional, empatía y diálogo para resolver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escoge una situación de conflicto (puede ser la misma o diferente).</w:t>
      </w:r>
    </w:p>
    <w:p>
      <w:pPr>
        <w:numPr>
          <w:ilvl w:val="1"/>
          <w:numId w:val="7"/>
        </w:numPr>
      </w:pPr>
      <w:r>
        <w:rPr/>
        <w:t xml:space="preserve">Preparan un role-play donde un estudiante acompaña emocionalmente a otro que está molesto o triste, usando la escucha activa, empatía y proponiendo diálogo para resolver pacíficamente.</w:t>
      </w:r>
    </w:p>
    <w:p>
      <w:pPr>
        <w:numPr>
          <w:ilvl w:val="1"/>
          <w:numId w:val="7"/>
        </w:numPr>
      </w:pPr>
      <w:r>
        <w:rPr/>
        <w:t xml:space="preserve">Presentan el role-play al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Role-play grabado mentalmente o en vivo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da retroalimentación inmediata sobre el uso de la empatía, escucha activa y propuestas de 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consejo para un compañero que enfrenta un conflicto, describiendo cómo acompañarlo y qué decirle para calmarlo.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listas de emociones comunes y estrategias sugeridas para facilitar la elección en las actividades, o apoyar con preguntas guiadas individualmente.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síntesis y conecta con la siguiente diciendo: </w:t>
      </w:r>
      <w:r>
        <w:rPr>
          <w:i w:val="1"/>
          <w:iCs w:val="1"/>
        </w:rPr>
        <w:t xml:space="preserve">"Ahora que sabemos qué sentimos y qué causas hay, vamos a ver cómo podemos controlar esas emociones para que el conflicto no crezca."</w:t>
      </w:r>
      <w:r>
        <w:rPr/>
        <w:t xml:space="preserve"> Luego: </w:t>
      </w:r>
      <w:r>
        <w:rPr>
          <w:i w:val="1"/>
          <w:iCs w:val="1"/>
        </w:rPr>
        <w:t xml:space="preserve">"Finalmente, pondremos en práctica cómo acompañar a un amigo enojado y juntos buscar soluciones."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su ficha de “Ticket de salida” tres ideas clave que aprendieron hoy sobre las emociones en conflictos y cómo regularlas para convivir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la emoción más difícil de manejar que identificaste hoy y por qué?</w:t>
      </w:r>
    </w:p>
    <w:p>
      <w:pPr>
        <w:numPr>
          <w:ilvl w:val="0"/>
          <w:numId w:val="9"/>
        </w:numPr>
      </w:pPr>
      <w:r>
        <w:rPr/>
        <w:t xml:space="preserve">¿Qué estrategia de regulación emocional crees que te será más útil en tu vida diaria?</w:t>
      </w:r>
    </w:p>
    <w:p>
      <w:pPr>
        <w:numPr>
          <w:ilvl w:val="0"/>
          <w:numId w:val="9"/>
        </w:numPr>
      </w:pPr>
      <w:r>
        <w:rPr/>
        <w:t xml:space="preserve">¿Cómo puedes ayudar a un compañero que esté pasando por un conflicto emocional?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y comenta en voz alta ejemplos relevantes, reforzando aprendizajes y aclarando dudas. Felicita el esfuerzo para aplicar empatía y regulación emocional.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próximos conflictos en el aula o fuera de ella y practicar alguna estrategia vista para manejar sus emociones o acompañar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lleve un diario breve durante la semana donde anote una situación conflictiva que vivió o presenció, qué emociones sintió o vio en otros y qué hizo o podría hacer para regularlas y acompañar.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realiza principalmente durante el Desarrollo mediante observación directa y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emociones y causas en los casos analizados (Objetivo 1).</w:t>
      </w:r>
    </w:p>
    <w:p>
      <w:pPr>
        <w:numPr>
          <w:ilvl w:val="0"/>
          <w:numId w:val="10"/>
        </w:numPr>
      </w:pPr>
      <w:r>
        <w:rPr/>
        <w:t xml:space="preserve">Propone y explica adecuadamente estrategias de regulación emocional aplicables (Objetivo 2).</w:t>
      </w:r>
    </w:p>
    <w:p>
      <w:pPr>
        <w:numPr>
          <w:ilvl w:val="0"/>
          <w:numId w:val="10"/>
        </w:numPr>
      </w:pPr>
      <w:r>
        <w:rPr/>
        <w:t xml:space="preserve">Demuestra capacidad para acompañar emocionalmente y promover diálogo respetuoso en el role-play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 y role-play.</w:t>
      </w:r>
    </w:p>
    <w:p>
      <w:pPr>
        <w:numPr>
          <w:ilvl w:val="0"/>
          <w:numId w:val="11"/>
        </w:numPr>
      </w:pPr>
      <w:r>
        <w:rPr/>
        <w:t xml:space="preserve">Revisión de cartulinas y respuestas escritas en fichas y tickets de salida.</w:t>
      </w:r>
    </w:p>
    <w:p>
      <w:pPr>
        <w:numPr>
          <w:ilvl w:val="0"/>
          <w:numId w:val="11"/>
        </w:numPr>
      </w:pPr>
      <w:r>
        <w:rPr/>
        <w:t xml:space="preserve">Autoevaluación breve al final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análisis de emociones y causas.</w:t>
      </w:r>
    </w:p>
    <w:p>
      <w:pPr>
        <w:numPr>
          <w:ilvl w:val="0"/>
          <w:numId w:val="12"/>
        </w:numPr>
      </w:pPr>
      <w:r>
        <w:rPr/>
        <w:t xml:space="preserve">Presentaciones de estrategias y dramatizaciones.</w:t>
      </w:r>
    </w:p>
    <w:p>
      <w:pPr>
        <w:numPr>
          <w:ilvl w:val="0"/>
          <w:numId w:val="12"/>
        </w:numPr>
      </w:pPr>
      <w:r>
        <w:rPr/>
        <w:t xml:space="preserve">Participación activa en role-plays con acompañamiento emocional.</w:t>
      </w:r>
    </w:p>
    <w:p>
      <w:pPr>
        <w:numPr>
          <w:ilvl w:val="0"/>
          <w:numId w:val="12"/>
        </w:numPr>
      </w:pPr>
      <w:r>
        <w:rPr/>
        <w:t xml:space="preserve">Tickets de salida con síntesis personal y reflexión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746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64E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B46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061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00F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5F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A43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A67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AE2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562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A57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D30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2026-09-25T19:46:47-05:00</dcterms:created>
  <dcterms:modified xsi:type="dcterms:W3CDTF">2026-09-25T19:46:47-05:00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