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Unidad: Fracciones, Enteros y Porcentajes en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profundamente el concepto de unidad y la relación entre números fraccionarios y enteros, facilitando el manejo de operaciones con fracciones y porcentajes. A través de situaciones problemáticas reales y simuladas, los estudiantes descubrirán cómo se construyen y simplifican las fracciones, reconocerán equivalencias y aplicarán conceptos de proporción y porcentaje en contextos cotidianos. Este aprendizaje es esencial para desarrollar habilidades matemáticas prácticas que les permitan tomar decisiones informadas en su vida diaria, como calcular descuentos, repartir cantidades o analizar proporciones en situaciones diversas. Además, el plan fomenta el pensamiento crítico y el trabajo colaborativo, mediante una metodología activa basada en problemas que incentiva la autonomía y la reflexión. Al finalizar, los estudiantes estarán capacitados para manejar con seguridad fracciones y porcentajes, fortaleciendo su competencia matemática y su capacidad para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unidad y la estructura de los números racionales expresados como fracciones.</w:t>
      </w:r>
    </w:p>
    <w:p>
      <w:pPr>
        <w:numPr>
          <w:ilvl w:val="0"/>
          <w:numId w:val="1"/>
        </w:numPr>
      </w:pPr>
      <w:r>
        <w:rPr/>
        <w:t xml:space="preserve">Identificar y aplicar equivalencias entre fracciones y entre números enteros y fracciones.</w:t>
      </w:r>
    </w:p>
    <w:p>
      <w:pPr>
        <w:numPr>
          <w:ilvl w:val="0"/>
          <w:numId w:val="1"/>
        </w:numPr>
      </w:pPr>
      <w:r>
        <w:rPr/>
        <w:t xml:space="preserve">Simplificar fracciones para facilitar su uso en operaciones matemáticas.</w:t>
      </w:r>
    </w:p>
    <w:p>
      <w:pPr>
        <w:numPr>
          <w:ilvl w:val="0"/>
          <w:numId w:val="1"/>
        </w:numPr>
      </w:pPr>
      <w:r>
        <w:rPr/>
        <w:t xml:space="preserve">Resolver problemas que involucren proporción, proporción inversa y porcentaje.</w:t>
      </w:r>
    </w:p>
    <w:p>
      <w:pPr>
        <w:numPr>
          <w:ilvl w:val="0"/>
          <w:numId w:val="1"/>
        </w:numPr>
      </w:pPr>
      <w:r>
        <w:rPr/>
        <w:t xml:space="preserve">Aplicar operaciones con fracciones y porcentajes en contextos reales y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de trabajo con problemas contextualizados y ejercicios de simplificación y equivalencias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estudiante o pareja).</w:t>
      </w:r>
    </w:p>
    <w:p>
      <w:pPr>
        <w:numPr>
          <w:ilvl w:val="0"/>
          <w:numId w:val="2"/>
        </w:numPr>
      </w:pPr>
      <w:r>
        <w:rPr/>
        <w:t xml:space="preserve">Pizarras blancas pequeñas y marcadores para grupos (1 por grupo de 4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fracciones, equivalencias y porcentajes (2 videos de 5 minutos cada uno).</w:t>
      </w:r>
    </w:p>
    <w:p>
      <w:pPr>
        <w:numPr>
          <w:ilvl w:val="0"/>
          <w:numId w:val="2"/>
        </w:numPr>
      </w:pPr>
      <w:r>
        <w:rPr/>
        <w:t xml:space="preserve">Tarjetas con fracciones y números enteros para actividades de clasificación y equivalencias (conjunto para cada grupo).</w:t>
      </w:r>
    </w:p>
    <w:p>
      <w:pPr>
        <w:numPr>
          <w:ilvl w:val="0"/>
          <w:numId w:val="2"/>
        </w:numPr>
      </w:pPr>
      <w:r>
        <w:rPr/>
        <w:t xml:space="preserve">Reglas o cintas métricas para actividades prácticas de medición y proporción.</w:t>
      </w:r>
    </w:p>
    <w:p>
      <w:pPr>
        <w:numPr>
          <w:ilvl w:val="0"/>
          <w:numId w:val="2"/>
        </w:numPr>
      </w:pPr>
      <w:r>
        <w:rPr/>
        <w:t xml:space="preserve">Cuadernos o libretas para anotaciones y registros.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operaciones aritméticas fundamentales.</w:t>
      </w:r>
    </w:p>
    <w:p>
      <w:pPr>
        <w:numPr>
          <w:ilvl w:val="0"/>
          <w:numId w:val="3"/>
        </w:numPr>
      </w:pPr>
      <w:r>
        <w:rPr/>
        <w:t xml:space="preserve">Familiaridad con conceptos iniciales de fracciones simples (por ejemplo, 1/2, 1/4).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resolver problemas de forma colaborativa.</w:t>
      </w:r>
    </w:p>
    <w:p>
      <w:pPr>
        <w:numPr>
          <w:ilvl w:val="0"/>
          <w:numId w:val="3"/>
        </w:numPr>
      </w:pPr>
      <w:r>
        <w:rPr/>
        <w:t xml:space="preserve">Experiencia previa con lectura e interpretación de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la Unidad y las FraccionesFase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concepto de unidad con los números fraccionarios y enteros, motivando a los estudiantes a explorar la estructura y equivalencias en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plenaria: “¿Qué entienden por unidad en matemáticas? ¿Pueden dar ejemplos de cómo usamos la unidad en la vida diaria?”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ejemplos en sus cuadernos, como “un pastel entero”, “una botella completa”,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fracciones se usan para repartir pizza, mezclar pinturas y hasta para calcular descuentos en tiendas?” Luego muestra un video corto introductorio de 5 minutos que ilustra fracciones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brevemente ejemplos que reconocen de su entorno.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aprenderán a interpretar y operar con fracciones y porcentajes para resolver problemas reales como repartir, comparar y calcular proporciones.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el objetivo general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contextualizado para motivar la investigación: “Un grupo de 12 estudiantes debe repartir 3 pizzas enteras. ¿Cómo pueden repartirlas de manera equitativa usando fracciones? ¿Qué fracción representa cada parte? ¿Es posible simplificarla?”</w:t>
      </w:r>
    </w:p>
    <w:p>
      <w:pPr/>
      <w:r>
        <w:rPr>
          <w:b w:val="1"/>
          <w:bCs w:val="1"/>
        </w:rPr>
        <w:t xml:space="preserve">Actividad 1: “Repartiendo la pizza”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unidad y fracciones para representar partes iguales de un todo.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el problema y divide a los estudiantes en grupos de 4. Cada grupo recibe imágenes y recortes de pizzas divididas en diferentes fracciones. Deben representar la situación, determinar la fracción que corresponde a cada estudiante, y discutir si esa fracción se puede simplificar.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explicación escrita de la fracción asignada y su simplificación.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guía: “¿Qué significa que una fracción sea equivalente a otra? ¿Cómo simplificamos la fracción obtenida?” Observa la participación y aclara dudas.</w:t>
      </w:r>
    </w:p>
    <w:p>
      <w:pPr/>
      <w:r>
        <w:rPr>
          <w:b w:val="1"/>
          <w:bCs w:val="1"/>
        </w:rPr>
        <w:t xml:space="preserve">Actividad 2: “Tarjetas de equivalencias”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equivalencias entre fracciones y entre enteros y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a cada grupo tarjetas con fracciones y números enteros. Los estudiantes deben formar parejas o grupos equivalentes (por ejemplo, 4/2 y 2, 6/3 y 2) y justificar sus elecciones en un breve informe.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equivalencias con justificación escrita y presentación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argumentación con preguntas como: “¿Por qué estas fracciones y números son equivalentes? ¿Cómo podemos comprobarlo?” Supervisa y retroalimenta.</w:t>
      </w:r>
    </w:p>
    <w:p>
      <w:pPr/>
      <w:r>
        <w:rPr>
          <w:b w:val="1"/>
          <w:bCs w:val="1"/>
        </w:rPr>
        <w:t xml:space="preserve">Actividad 3: “Simplificando fracciones en la práctica”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Simplificar fracciones para facilitar su manejo en operaciones.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reciben una hoja con ejercicios de simplificación de fracciones variadas. Luego, en parejas, comparan resultados y resuelven problemas básicos que involucran fracciones simplificadas.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discusión en parejas sobre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individualmente los ejercicios, aclara errores y motiva a compartir estrategias.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problemas adicionales con fracciones mixtas y operaciones básicas para fortalecer el concepto.</w:t>
      </w:r>
    </w:p>
    <w:p>
      <w:pPr>
        <w:numPr>
          <w:ilvl w:val="0"/>
          <w:numId w:val="10"/>
        </w:numPr>
      </w:pPr>
      <w:r>
        <w:rPr/>
        <w:t xml:space="preserve">Para estudiantes con más dificultad: Brindar apoyo con material visual adicional y ejercicios guiados paso a paso, además de trabajar en parejas con compañeros que puedan apoyarlos.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próxima sesión resaltando: “Lo que hoy aprendimos sobre fracciones y sus equivalencias será fundamental para entender y aplicar proporciones y porcentajes en la próxima clase, donde resolveremos problemas aún más cercanos a su vida cotidiana.”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realice un mapa mental colectivo en la pizarra sobre los conceptos clave de la sesión: unidad, fracción, equivalencias y simplificación.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mapa, aportando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entendieron la relación entre los números enteros y las fracciones?</w:t>
      </w:r>
    </w:p>
    <w:p>
      <w:pPr>
        <w:numPr>
          <w:ilvl w:val="0"/>
          <w:numId w:val="12"/>
        </w:numPr>
      </w:pPr>
      <w:r>
        <w:rPr/>
        <w:t xml:space="preserve">¿Qué estrategias usaron para simplificar fracciones y cómo les ayudaron?</w:t>
      </w:r>
    </w:p>
    <w:p>
      <w:pPr>
        <w:numPr>
          <w:ilvl w:val="0"/>
          <w:numId w:val="12"/>
        </w:numPr>
      </w:pPr>
      <w:r>
        <w:rPr/>
        <w:t xml:space="preserve">¿En qué situaciones de su vida diaria creen que pueden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 destacando la participación, corrigiendo conceptos erróneos y valorando los logros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sesión: “Vamos a aplicar estos conceptos para entender porcentajes y proporciones, herramientas esenciales para analizar datos, ofertas y más.”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y traer ejemplos reales de porcentajes o fracciones usados en anuncios, recetas o deportes para discutir en la siguiente sesión.</w:t>
      </w:r>
    </w:p>
    <w:p>
      <w:pPr/>
      <w:r>
        <w:rPr/>
        <w:t xml:space="preserve">Sesión 2: Aplicando Proporciones, Proporción Inversa y PorcentajesFase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relación entre fracciones y enteros y preparar a los estudiantes para aplicar proporciones, proporción inversa y porcentajes en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breve actividad de preguntas rápidas: “¿Qué recuerdan sobre equivalencias y simplificación de fracciones? ¿Cómo se relacionan con números enteros?”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ejemplos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porcentajes en descuentos y proporciones en recetas de cocina.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comparten situaciones similares que han experimentado.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sus conocimientos para resolver problemas que involucran proporciones y porcentajes, habilidades útiles para la vida diaria y académica.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el objetivo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problema real: “En una receta, la proporción de harina a azúcar es de 3 a 2. Si se usan 6 tazas de harina, ¿cuántas tazas de azúcar se necesitan? Además, si el precio de la harina sube un 10%, ¿cuánto costará ahora si antes costaba $20?”</w:t>
      </w:r>
    </w:p>
    <w:p>
      <w:pPr/>
      <w:r>
        <w:rPr>
          <w:b w:val="1"/>
          <w:bCs w:val="1"/>
        </w:rPr>
        <w:t xml:space="preserve">Actividad 1: “Calculando proporciones en recetas”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proporción directa y aplicar equivalencias para encontrar cantidades desconocidas.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analizan el problema, plantean la proporción, realizan cálculos y presentan su solución en la pizarra.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 del proceso.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“¿Cómo establecemos la proporción correcta? ¿Qué operaciones usamos para hallar la cantidad desconocida?” Revisa y orienta el razonamiento.</w:t>
      </w:r>
    </w:p>
    <w:p>
      <w:pPr/>
      <w:r>
        <w:rPr>
          <w:b w:val="1"/>
          <w:bCs w:val="1"/>
        </w:rPr>
        <w:t xml:space="preserve">Actividad 2: “Explorando la proporción inversa”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el concepto de proporción inversa en problemas prácticos.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una situación: “Si 4 trabajadores tardan 10 horas en un trabajo, ¿cuánto tiempo tardarían 8 trabajadores? ¿Qué sucede con la proporción?” Los estudiantes trabajan en parejas para resolver y justificar sus respuestas.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explicación del concepto de proporción inversa.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el análisis con preguntas: “¿Por qué aumenta o disminuye el tiempo? ¿Cómo se relacionan las cantidades?” Supervisa y apoya.</w:t>
      </w:r>
    </w:p>
    <w:p>
      <w:pPr/>
      <w:r>
        <w:rPr>
          <w:b w:val="1"/>
          <w:bCs w:val="1"/>
        </w:rPr>
        <w:t xml:space="preserve">Actividad 3: “Calculando porcentajes en la vida real”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porcentaje para calcular incrementos y descuentos.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resuelven una hoja con problemas de porcentajes relacionados con precios, descuentos y aumentos. Luego, en plenaria, discuten las estrategias usadas.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explicación oral en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respuestas, ofrece retroalimentación puntual y fomenta la participación en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Proponer problemas adicionales que combinen proporción y porcentaje en contextos más complejos.</w:t>
      </w:r>
    </w:p>
    <w:p>
      <w:pPr>
        <w:numPr>
          <w:ilvl w:val="0"/>
          <w:numId w:val="20"/>
        </w:numPr>
      </w:pPr>
      <w:r>
        <w:rPr/>
        <w:t xml:space="preserve">Para quienes requieren más apoyo: Suministrar guías paso a paso y trabajar problemas en grupos pequeños con supervisión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última actividad con el cierre señalando que los porcentajes y proporciones son herramientas que se usarán en muchas áreas y situaciones futuras, alentando a los estudiantes a observar su uso cotidiano.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un “ticket de salida” donde cada estudiante escriba tres ideas clave aprendidas sobre fracciones, proporciones y porcentajes.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me ayuda entender la proporción y el porcentaje en situaciones cotidianas?</w:t>
      </w:r>
    </w:p>
    <w:p>
      <w:pPr>
        <w:numPr>
          <w:ilvl w:val="0"/>
          <w:numId w:val="22"/>
        </w:numPr>
      </w:pPr>
      <w:r>
        <w:rPr/>
        <w:t xml:space="preserve">¿En qué tipo de problemas puedo aplicar la simplificación de fracciones?</w:t>
      </w:r>
    </w:p>
    <w:p>
      <w:pPr>
        <w:numPr>
          <w:ilvl w:val="0"/>
          <w:numId w:val="22"/>
        </w:numPr>
      </w:pPr>
      <w:r>
        <w:rPr/>
        <w:t xml:space="preserve">¿Qué parte del aprendizaje me resultó más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enfatiza aciertos y ofrece recomendaciones para mejorar, motivando la confianza en el manejo de los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anotar ejemplos de porcentajes y fracciones que encuentren durante la semana en sus actividades diarias para compartir en futuras sesiones.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Resolver un conjunto de problemas adicionales de proporciones inversas y porcentajes con aplicación práctica (entregados en formato impreso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Al inicio de la primera sesión, mediante la activación de conocimientos previos para conocer la comprensión inicial de los estudiantes sobre unidad y fracciones.</w:t>
      </w:r>
    </w:p>
    <w:p>
      <w:pPr>
        <w:numPr>
          <w:ilvl w:val="0"/>
          <w:numId w:val="24"/>
        </w:numPr>
      </w:pPr>
      <w:r>
        <w:rPr/>
        <w:t xml:space="preserve">Formativa: Durante las actividades de desarrollo en ambas sesiones, observando la participación, respuestas, justificaciones y productos generados.</w:t>
      </w:r>
    </w:p>
    <w:p>
      <w:pPr>
        <w:numPr>
          <w:ilvl w:val="0"/>
          <w:numId w:val="24"/>
        </w:numPr>
      </w:pPr>
      <w:r>
        <w:rPr/>
        <w:t xml:space="preserve">Sumativa: Al cierre de la segunda sesión, mediante el ticket de salida y la revisión de tareas, para evaluar la comprensión integral de los conceptos y su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el concepto de unidad y estructura de números racionales como fracciones (objetivo 1).</w:t>
      </w:r>
    </w:p>
    <w:p>
      <w:pPr>
        <w:numPr>
          <w:ilvl w:val="0"/>
          <w:numId w:val="25"/>
        </w:numPr>
      </w:pPr>
      <w:r>
        <w:rPr/>
        <w:t xml:space="preserve">Reconoce y aplica equivalencias entre fracciones y números enteros (objetivo 2).</w:t>
      </w:r>
    </w:p>
    <w:p>
      <w:pPr>
        <w:numPr>
          <w:ilvl w:val="0"/>
          <w:numId w:val="25"/>
        </w:numPr>
      </w:pPr>
      <w:r>
        <w:rPr/>
        <w:t xml:space="preserve">Simplifica fracciones adecuadamente para facilitar su uso (objetivo 3).</w:t>
      </w:r>
    </w:p>
    <w:p>
      <w:pPr>
        <w:numPr>
          <w:ilvl w:val="0"/>
          <w:numId w:val="25"/>
        </w:numPr>
      </w:pPr>
      <w:r>
        <w:rPr/>
        <w:t xml:space="preserve">Resuelve problemas que involucran proporción, proporción inversa y porcentaje con precisión y razonamiento lógico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cumplimiento de actividades grupales e individuales.</w:t>
      </w:r>
    </w:p>
    <w:p>
      <w:pPr>
        <w:numPr>
          <w:ilvl w:val="0"/>
          <w:numId w:val="26"/>
        </w:numPr>
      </w:pPr>
      <w:r>
        <w:rPr/>
        <w:t xml:space="preserve">Rúbrica para evaluar la calidad de las explicaciones orales y escritas en actividades de equivalencias y proporciones.</w:t>
      </w:r>
    </w:p>
    <w:p>
      <w:pPr>
        <w:numPr>
          <w:ilvl w:val="0"/>
          <w:numId w:val="26"/>
        </w:numPr>
      </w:pPr>
      <w:r>
        <w:rPr/>
        <w:t xml:space="preserve">Observación directa durante las actividades para identificar dificultades y logros.</w:t>
      </w:r>
    </w:p>
    <w:p>
      <w:pPr>
        <w:numPr>
          <w:ilvl w:val="0"/>
          <w:numId w:val="26"/>
        </w:numPr>
      </w:pPr>
      <w:r>
        <w:rPr/>
        <w:t xml:space="preserve">Revisión del ticket de salida y de las tareas entregadas para valorar el aprendizaje alcanzado.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mentales elaborados en grupo que muestran comprensión de los conceptos.</w:t>
      </w:r>
    </w:p>
    <w:p>
      <w:pPr>
        <w:numPr>
          <w:ilvl w:val="0"/>
          <w:numId w:val="27"/>
        </w:numPr>
      </w:pPr>
      <w:r>
        <w:rPr/>
        <w:t xml:space="preserve">Respuestas escritas y orales en actividades de equivalencias, simplificación y resolución de problemas.</w:t>
      </w:r>
    </w:p>
    <w:p>
      <w:pPr>
        <w:numPr>
          <w:ilvl w:val="0"/>
          <w:numId w:val="27"/>
        </w:numPr>
      </w:pPr>
      <w:r>
        <w:rPr/>
        <w:t xml:space="preserve">Ejercicios de simplificación y problemas de proporción y porcentaje resueltos correctamente.</w:t>
      </w:r>
    </w:p>
    <w:p>
      <w:pPr>
        <w:numPr>
          <w:ilvl w:val="0"/>
          <w:numId w:val="27"/>
        </w:numPr>
      </w:pPr>
      <w:r>
        <w:rPr/>
        <w:t xml:space="preserve">Participación activa y reflexiones durante las sesiones y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"Explorando la Unidad: Fracciones, Enteros y Porcentajes en Problemas Reales", las estrategias de retroalimentación deben ser constructivas, específicas, motivadoras y alineadas con los objetivos de aprendizaje. A continuación, se proponen varias estrategias que pueden implementarse al final de cada sesión, asegurando una reflexión profunda y el fortalecimiento de conceptos clave.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1. Retroalimentación Individualizada con Rúbrica Simplificada</w:t>
      </w:r>
      <w:r>
        <w:rPr/>
        <w:t xml:space="preserve">Al final de cada sesión, el docente entrega una rúbrica sencilla que evalúe los siguientes aspectos:</w:t>
      </w:r>
      <w:r>
        <w:rPr/>
        <w:t xml:space="preserve">La retroalimentación debe señalar concretamente qué se hizo bien y qué aspectos mejorar, por ejemplo:</w:t>
      </w:r>
      <w:r>
        <w:rPr>
          <w:i w:val="1"/>
          <w:iCs w:val="1"/>
        </w:rPr>
        <w:t xml:space="preserve">"Has demostrado una buena comprensión al simplificar fracciones, pero revisa nuevamente la equivalencia entre enteros y fracciones para fortalecer esa habilidad."</w:t>
      </w:r>
    </w:p>
    <w:p>
      <w:pPr>
        <w:numPr>
          <w:ilvl w:val="1"/>
          <w:numId w:val="28"/>
        </w:numPr>
      </w:pPr>
      <w:r>
        <w:rPr/>
        <w:t xml:space="preserve">Comprensión del concepto de unidad y números racionales como fracciones.</w:t>
      </w:r>
    </w:p>
    <w:p>
      <w:pPr>
        <w:numPr>
          <w:ilvl w:val="1"/>
          <w:numId w:val="28"/>
        </w:numPr>
      </w:pPr>
      <w:r>
        <w:rPr/>
        <w:t xml:space="preserve">Capacidad para identificar equivalencias entre fracciones y enteros.</w:t>
      </w:r>
    </w:p>
    <w:p>
      <w:pPr>
        <w:numPr>
          <w:ilvl w:val="1"/>
          <w:numId w:val="28"/>
        </w:numPr>
      </w:pPr>
      <w:r>
        <w:rPr/>
        <w:t xml:space="preserve">Habilidad para simplificar fracciones correctamente.</w:t>
      </w:r>
    </w:p>
    <w:p>
      <w:pPr>
        <w:numPr>
          <w:ilvl w:val="1"/>
          <w:numId w:val="28"/>
        </w:numPr>
      </w:pPr>
      <w:r>
        <w:rPr/>
        <w:t xml:space="preserve">Aplicación adecuada de proporción, proporción inversa y porcentaje en problemas reales.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2. Sesión de Preguntas y Respuestas Reflexivas</w:t>
      </w:r>
      <w:r>
        <w:rPr/>
        <w:t xml:space="preserve">Al finalizar la clase, realizar una ronda donde los estudiantes respondan preguntas que inviten a la reflexión sobre su aprendizaje, tales como:</w:t>
      </w:r>
      <w:r>
        <w:rPr/>
        <w:t xml:space="preserve">Esto permite al docente identificar dificultades comunes y reforzar conceptos en la siguiente sesión.</w:t>
      </w:r>
    </w:p>
    <w:p>
      <w:pPr>
        <w:numPr>
          <w:ilvl w:val="1"/>
          <w:numId w:val="28"/>
        </w:numPr>
      </w:pPr>
      <w:r>
        <w:rPr/>
        <w:t xml:space="preserve">¿Cuál fue el mayor reto al trabajar con fracciones y porcentajes hoy?</w:t>
      </w:r>
    </w:p>
    <w:p>
      <w:pPr>
        <w:numPr>
          <w:ilvl w:val="1"/>
          <w:numId w:val="28"/>
        </w:numPr>
      </w:pPr>
      <w:r>
        <w:rPr/>
        <w:t xml:space="preserve">¿Cómo puedes aplicar el concepto de proporción inversa en situaciones cotidianas?</w:t>
      </w:r>
    </w:p>
    <w:p>
      <w:pPr>
        <w:numPr>
          <w:ilvl w:val="1"/>
          <w:numId w:val="28"/>
        </w:numPr>
      </w:pPr>
      <w:r>
        <w:rPr/>
        <w:t xml:space="preserve">¿Qué estrategias usaste para simplificar fracciones y cómo te ayudaron?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3. Retroalimentación entre Pares Guiada</w:t>
      </w:r>
      <w:r>
        <w:rPr/>
        <w:t xml:space="preserve">En parejas o pequeños grupos, los estudiantes revisan mutuamente sus soluciones a problemas planteados. El docente proporciona guías específicas para dar retroalimentación, enfocándose en:</w:t>
      </w:r>
      <w:r>
        <w:rPr/>
        <w:t xml:space="preserve">Esta estrategia promueve el aprendizaje colaborativo y la autoevaluación.</w:t>
      </w:r>
    </w:p>
    <w:p>
      <w:pPr>
        <w:numPr>
          <w:ilvl w:val="1"/>
          <w:numId w:val="28"/>
        </w:numPr>
      </w:pPr>
      <w:r>
        <w:rPr/>
        <w:t xml:space="preserve">Claridad en la explicación del concepto de unidad.</w:t>
      </w:r>
    </w:p>
    <w:p>
      <w:pPr>
        <w:numPr>
          <w:ilvl w:val="1"/>
          <w:numId w:val="28"/>
        </w:numPr>
      </w:pPr>
      <w:r>
        <w:rPr/>
        <w:t xml:space="preserve">Correcta equivalencia y simplificación de fracciones.</w:t>
      </w:r>
    </w:p>
    <w:p>
      <w:pPr>
        <w:numPr>
          <w:ilvl w:val="1"/>
          <w:numId w:val="28"/>
        </w:numPr>
      </w:pPr>
      <w:r>
        <w:rPr/>
        <w:t xml:space="preserve">Uso adecuado de proporciones y porcentajes en los problemas.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4. Diario de Aprendizaje</w:t>
      </w:r>
      <w:r>
        <w:rPr/>
        <w:t xml:space="preserve">Solicitar a los estudiantes que al final de cada sesión escriban brevemente qué aprendieron, qué les resultó más fácil y qué les generó dudas. El docente revisa estas notas para brindar retroalimentación personalizada en la siguiente sesión, por ejemplo:</w:t>
      </w:r>
      <w:r>
        <w:rPr>
          <w:i w:val="1"/>
          <w:iCs w:val="1"/>
        </w:rPr>
        <w:t xml:space="preserve">"Veo que tienes dudas sobre la proporción inversa, la próxima clase dedicaremos más tiempo a practicar esos casos."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5. Síntesis Visual y Conceptual</w:t>
      </w:r>
      <w:r>
        <w:rPr/>
        <w:t xml:space="preserve">En los últimos 20 minutos, realizar una actividad grupal donde los estudiantes creen un esquema visual (mapa conceptual, tabla comparativa) que integre los conceptos clave: unidad, fracciones, equivalencias, simplificación y porcentajes. El docente retroalimenta destacando aciertos y aclarando conceptos erróneos detectados en el trabajo grupal.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29"/>
        </w:numPr>
      </w:pPr>
      <w:r>
        <w:rPr/>
        <w:t xml:space="preserve">Distribuir el tiempo de retroalimentación al final de cada sesión para no sobrecargar a los estudiantes.</w:t>
      </w:r>
    </w:p>
    <w:p>
      <w:pPr>
        <w:numPr>
          <w:ilvl w:val="0"/>
          <w:numId w:val="29"/>
        </w:numPr>
      </w:pPr>
      <w:r>
        <w:rPr/>
        <w:t xml:space="preserve">Utilizar lenguaje claro, positivo y motivador para fomentar la confianza y el interés.</w:t>
      </w:r>
    </w:p>
    <w:p>
      <w:pPr>
        <w:numPr>
          <w:ilvl w:val="0"/>
          <w:numId w:val="29"/>
        </w:numPr>
      </w:pPr>
      <w:r>
        <w:rPr/>
        <w:t xml:space="preserve">Combinar las estrategias a lo largo de las dos sesiones para cubrir diferentes estilos de aprendizaje.</w:t>
      </w:r>
    </w:p>
    <w:p>
      <w:pPr>
        <w:numPr>
          <w:ilvl w:val="0"/>
          <w:numId w:val="29"/>
        </w:numPr>
      </w:pPr>
      <w:r>
        <w:rPr/>
        <w:t xml:space="preserve">Enfocar la retroalimentación en el progreso y en acciones concretas para mejorar.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D4F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C17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735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5D1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DF4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074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B6F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03C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58E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96B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014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898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E3D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77D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2FD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01B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1F6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D23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2ED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6F7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A4A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77A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7EC9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4D8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E7CD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DE1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4EE6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4713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9EAB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2026-09-25T23:18:30-05:00</dcterms:created>
  <dcterms:modified xsi:type="dcterms:W3CDTF">2026-09-25T23:18:30-05:00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