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Mutaciones Constitucionales: Análisis y Reformas en el Derecho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profundizar en el estudio de las mutaciones constitucionales y los procesos de reforma en el contexto jurídico argentino. A través de la metodología de Aprendizaje Basado en Casos, los estudiantes aprenderán a distinguir entre la dimensión formal y material de la Constitución, diferenciarán los tipos de mutaciones constitucionales mediante el análisis de situaciones reales y clasificarán los procesos de reforma constitucional según criterios doctrinarios y el procedimiento formal del Artículo 30 de la Constitución Nacional.</w:t>
      </w:r>
    </w:p>
    <w:p>
      <w:pPr/>
      <w:r>
        <w:rPr/>
        <w:t xml:space="preserve">La relevancia de este tema radica en que la Constitución es la base del ordenamiento jurídico y político de un país, y comprender cómo puede cambiar o adaptarse, formal o informalmente, permite a los futuros abogados interpretar, argumentar y aplicar el Derecho con mayor precisión y responsabilidad. Además, el conocimiento de casos concretos los conecta con la realidad jurídica actual y les da herramientas para la toma de decisiones informadas en su futura práctica profesional.</w:t>
      </w:r>
    </w:p>
    <w:p>
      <w:pPr/>
      <w:r>
        <w:rPr/>
        <w:t xml:space="preserve">Esta sesión propone un aprendizaje activo, donde los estudiantes serán protagonistas en la construcción de su conocimiento, desarrollando competencias críticas, analíticas y argumentativas fundamentales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mutación constitucional, identificando la diferencia entre la dimensión formal y la dimensión material de la Constitución.</w:t>
      </w:r>
    </w:p>
    <w:p>
      <w:pPr>
        <w:numPr>
          <w:ilvl w:val="0"/>
          <w:numId w:val="1"/>
        </w:numPr>
      </w:pPr>
      <w:r>
        <w:rPr/>
        <w:t xml:space="preserve">Diferenciar los distintos tipos de mutaciones constitucionales a partir del análisis de casos prácticos de la realidad jurídica argentina.</w:t>
      </w:r>
    </w:p>
    <w:p>
      <w:pPr>
        <w:numPr>
          <w:ilvl w:val="0"/>
          <w:numId w:val="1"/>
        </w:numPr>
      </w:pPr>
      <w:r>
        <w:rPr/>
        <w:t xml:space="preserve">Clasificar los procesos de reforma constitucional según los criterios doctrinarios y las etapas del procedimiento formal contemplado en el Art. 30 de la Constitución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de casos y gráficos (1 unidad).</w:t>
      </w:r>
    </w:p>
    <w:p>
      <w:pPr>
        <w:numPr>
          <w:ilvl w:val="0"/>
          <w:numId w:val="2"/>
        </w:numPr>
      </w:pPr>
      <w:r>
        <w:rPr/>
        <w:t xml:space="preserve">Copias impresas de resúmenes de casos reales de mutaciones constitucionales en Argentina (1 por estudiante).</w:t>
      </w:r>
    </w:p>
    <w:p>
      <w:pPr>
        <w:numPr>
          <w:ilvl w:val="0"/>
          <w:numId w:val="2"/>
        </w:numPr>
      </w:pPr>
      <w:r>
        <w:rPr/>
        <w:t xml:space="preserve">Constitución Nacional Argentina impresa o digital (acceso vía dispositivo móvil o impresa, 1 por estudiante o por pareja).</w:t>
      </w:r>
    </w:p>
    <w:p>
      <w:pPr>
        <w:numPr>
          <w:ilvl w:val="0"/>
          <w:numId w:val="2"/>
        </w:numPr>
      </w:pPr>
      <w:r>
        <w:rPr/>
        <w:t xml:space="preserve">Guía de análisis para los casos prácticos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rápida (opcional, 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y marcadores para registro de conclusiones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estructura y función de la Constitución Nacional.</w:t>
      </w:r>
    </w:p>
    <w:p>
      <w:pPr>
        <w:numPr>
          <w:ilvl w:val="0"/>
          <w:numId w:val="3"/>
        </w:numPr>
      </w:pPr>
      <w:r>
        <w:rPr/>
        <w:t xml:space="preserve">Familiaridad con conceptos básicos de Derecho Constitucional.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comprensiva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la sesión se abordará cómo la Constitución puede cambiar más allá de las reformas formales, mediante mutaciones constitucionales, y por qué entender estos conceptos es clave para la práctica jurídica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entienden por Constitución y cómo creen que puede cambiar una Constitución? ¿Solo a través de reformas oficiales?”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Argentina la Constitución no solo cambia cuando se reforma formalmente? Existen cambios no previstos en el texto oficial que modifican su aplicación práctica.”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“Como futuros abogados, entender estas transformaciones les permitirá interpretar mejor las normas y defender derechos en un contexto cambiante.”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un esquema visual proyectado: definición de mutación constitucional, dimensión formal y material, tipos de mutaciones y proceso de reforma según el Art. 30. Señala que el aprendizaje se realizará principalmente a través del análisis de casos reales.</w:t>
      </w:r>
    </w:p>
    <w:p>
      <w:pPr/>
      <w:r>
        <w:rPr>
          <w:b w:val="1"/>
          <w:bCs w:val="1"/>
        </w:rPr>
        <w:t xml:space="preserve">Actividad 1: Análisis de Caso - Identificación de la Dimensión Formal y Material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el concepto de mutación constitucional y diferenciar las dimensiones formal y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estudiante un resumen de un caso real argentino donde hubo mutación constitucional.</w:t>
      </w:r>
    </w:p>
    <w:p>
      <w:pPr>
        <w:numPr>
          <w:ilvl w:val="1"/>
          <w:numId w:val="7"/>
        </w:numPr>
      </w:pPr>
      <w:r>
        <w:rPr/>
        <w:t xml:space="preserve">Los estudiantes leen individualmente y responden a estas preguntas en su guía: ¿Qué aspecto del caso corresponde a la dimensión formal y cuál a la material? ¿Por qué?</w:t>
      </w:r>
    </w:p>
    <w:p>
      <w:pPr>
        <w:numPr>
          <w:ilvl w:val="1"/>
          <w:numId w:val="7"/>
        </w:numPr>
      </w:pPr>
      <w:r>
        <w:rPr/>
        <w:t xml:space="preserve">Luego, se discute en plenaria las respuestas, guiando con preguntas como: ¿Cómo se evidencian estos cambios en la práctica jurídica?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aportes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respuestas, fomenta la reflexión con preguntas guía y aclara conceptos erróneos.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individual con el siguiente trabajo en grupo, señalando que ahora explorarán tipos concretos de mutaciones.</w:t>
      </w:r>
    </w:p>
    <w:p>
      <w:pPr/>
      <w:r>
        <w:rPr>
          <w:b w:val="1"/>
          <w:bCs w:val="1"/>
        </w:rPr>
        <w:t xml:space="preserve">Actividad 2: Clasificación de Tipos de Mutaciones Constitucionales a partir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Diferenciar los tipos de mutaciones constitucionales en la realidad argentina.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estudiantes.</w:t>
      </w:r>
    </w:p>
    <w:p>
      <w:pPr>
        <w:numPr>
          <w:ilvl w:val="1"/>
          <w:numId w:val="8"/>
        </w:numPr>
      </w:pPr>
      <w:r>
        <w:rPr/>
        <w:t xml:space="preserve">Cada grupo recibe un caso práctico distinto que ejemplifica un tipo específico de mutación constitucional (ejemplos: mutación por jurisprudencia, mutación por práctica política, mutación por interpretación constitucional).</w:t>
      </w:r>
    </w:p>
    <w:p>
      <w:pPr>
        <w:numPr>
          <w:ilvl w:val="1"/>
          <w:numId w:val="8"/>
        </w:numPr>
      </w:pPr>
      <w:r>
        <w:rPr/>
        <w:t xml:space="preserve">Los grupos deben analizar el caso, identificar el tipo de mutación y preparar una breve presentación (3 minutos) explicando su caso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fomenta la participación y orienta para que las presentaciones sean claras y precisas.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exposiciones, el docente vincula los tipos de mutaciones con la importancia de los procesos formales de reforma constitucional y presenta el último bloque de análisis.</w:t>
      </w:r>
    </w:p>
    <w:p>
      <w:pPr/>
      <w:r>
        <w:rPr>
          <w:b w:val="1"/>
          <w:bCs w:val="1"/>
        </w:rPr>
        <w:t xml:space="preserve">Actividad 3: Clasificación del Proceso de Reforma Constitucional según Art. 30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los procesos de reforma constitucional según criterios doctrinarios y etapas del Artículo 30.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los estudiantes una copia del Art. 30 de la Constitución Nacional y un esquema doctrinario resumen.</w:t>
      </w:r>
    </w:p>
    <w:p>
      <w:pPr>
        <w:numPr>
          <w:ilvl w:val="1"/>
          <w:numId w:val="9"/>
        </w:numPr>
      </w:pPr>
      <w:r>
        <w:rPr/>
        <w:t xml:space="preserve">En parejas, analizan y responden: ¿Cuáles son las etapas del procedimiento formal para la reforma? ¿Qué criterios doctrinarios permiten clasificar estos procesos?</w:t>
      </w:r>
    </w:p>
    <w:p>
      <w:pPr>
        <w:numPr>
          <w:ilvl w:val="1"/>
          <w:numId w:val="9"/>
        </w:numPr>
      </w:pPr>
      <w:r>
        <w:rPr/>
        <w:t xml:space="preserve">Luego, se abre un debate guiado donde el docente pregunta: ¿Por qué es importante que haya procedimientos formales? ¿Cómo se relaciona esto con las mutaciones analizadas?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aportes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dudas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pregunta crítica para el debate o a buscar un caso adicional de mutación constitucional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un resumen simplificado y se les asigna un acompañante para la lectura y análisis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 que relaciona los conceptos trabajados: mutación constitucional (dimensiones), tipos de mutaciones y proceso formal de reforma.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completando el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una mutación constitucional de una reforma formal en la práctica jurídica?</w:t>
      </w:r>
    </w:p>
    <w:p>
      <w:pPr>
        <w:numPr>
          <w:ilvl w:val="0"/>
          <w:numId w:val="12"/>
        </w:numPr>
      </w:pPr>
      <w:r>
        <w:rPr/>
        <w:t xml:space="preserve">¿Qué tipo de mutación constitucional me parece más relevante en el contexto argentino actual y por qué?</w:t>
      </w:r>
    </w:p>
    <w:p>
      <w:pPr>
        <w:numPr>
          <w:ilvl w:val="0"/>
          <w:numId w:val="12"/>
        </w:numPr>
      </w:pPr>
      <w:r>
        <w:rPr/>
        <w:t xml:space="preserve">¿De qué manera el conocimiento del procedimiento formal de reforma puede influir en la defensa de derechos constitucionales?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valora la participación y aclara dudas puntuales, reforzando los conceptos clave en función de las respuestas dadas.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futuros temas del curso y con la práctica profesional: “Estos conocimientos serán fundamentales para analizar casos reales, interpretar normas y participar en procesos políticos y jurídicos que afectan la Constitución.”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15"/>
        </w:numPr>
      </w:pPr>
      <w:r>
        <w:rPr/>
        <w:t xml:space="preserve">Investigar y traer un caso reciente de mutación constitucional o reforma en Argentina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observando la participación en análisis de casos, discusiones y presentaciones grupales.</w:t>
      </w:r>
    </w:p>
    <w:p>
      <w:pPr>
        <w:numPr>
          <w:ilvl w:val="0"/>
          <w:numId w:val="16"/>
        </w:numPr>
      </w:pPr>
      <w:r>
        <w:rPr/>
        <w:t xml:space="preserve">Sumativa: En el cierre, a través del organizador gráfico colectivo y las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Define correctamente el concepto de mutación constitucional y diferencia sus dimensiones (objetivo 1).</w:t>
      </w:r>
    </w:p>
    <w:p>
      <w:pPr>
        <w:numPr>
          <w:ilvl w:val="0"/>
          <w:numId w:val="17"/>
        </w:numPr>
      </w:pPr>
      <w:r>
        <w:rPr/>
        <w:t xml:space="preserve">Identifica y distingue los tipos de mutaciones constitucionales en casos prácticos (objetivo 2).</w:t>
      </w:r>
    </w:p>
    <w:p>
      <w:pPr>
        <w:numPr>
          <w:ilvl w:val="0"/>
          <w:numId w:val="17"/>
        </w:numPr>
      </w:pPr>
      <w:r>
        <w:rPr/>
        <w:t xml:space="preserve">Clasifica adecuadamente los procesos formales de reforma constitucional según doctrina y Art. 30 (objetivo 3).</w:t>
      </w:r>
    </w:p>
    <w:p>
      <w:pPr>
        <w:numPr>
          <w:ilvl w:val="0"/>
          <w:numId w:val="17"/>
        </w:numPr>
      </w:pPr>
      <w:r>
        <w:rPr/>
        <w:t xml:space="preserve">Participa activamente en discusiones y actividades grupales con argumentos claros y fundamentados.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Rúbrica para evaluar la calidad de análisis y presentación de casos.</w:t>
      </w:r>
    </w:p>
    <w:p>
      <w:pPr>
        <w:numPr>
          <w:ilvl w:val="0"/>
          <w:numId w:val="18"/>
        </w:numPr>
      </w:pPr>
      <w:r>
        <w:rPr/>
        <w:t xml:space="preserve">Observación directa durante debates y síntesis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en guías de análisis individual y en parejas.</w:t>
      </w:r>
    </w:p>
    <w:p>
      <w:pPr>
        <w:numPr>
          <w:ilvl w:val="0"/>
          <w:numId w:val="19"/>
        </w:numPr>
      </w:pPr>
      <w:r>
        <w:rPr/>
        <w:t xml:space="preserve">Presentaciones orales grupales.</w:t>
      </w:r>
    </w:p>
    <w:p>
      <w:pPr>
        <w:numPr>
          <w:ilvl w:val="0"/>
          <w:numId w:val="19"/>
        </w:numPr>
      </w:pPr>
      <w:r>
        <w:rPr/>
        <w:t xml:space="preserve">Mapa conceptual colectivo elaborado en la pizarra.</w:t>
      </w:r>
    </w:p>
    <w:p>
      <w:pPr>
        <w:numPr>
          <w:ilvl w:val="0"/>
          <w:numId w:val="19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07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76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E3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58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FE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BF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85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E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F20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A23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6A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27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2D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F3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BCB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72A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B4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A6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83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