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Diagnóstico Contextual: Clave para una Investigación Social Sólida</w:t>
      </w:r>
    </w:p>
    <w:p/>
    <w:p>
      <w:pPr/>
      <w:r>
        <w:rPr>
          <w:color w:val="666666"/>
          <w:sz w:val="20"/>
          <w:szCs w:val="20"/>
          <w:i w:val="1"/>
          <w:iCs w:val="1"/>
        </w:rPr>
        <w:t xml:space="preserve">Ciencias Sociales y Humanas | Trabajo social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Trabajo Social comprendan y apliquen la importancia de la contextualización en la investigación social. A través del desarrollo de habilidades para organizar, identificar, seleccionar y analizar teorías, conceptos y antecedentes, los estudiantes construirán un diagnóstico contextual robusto que fundamenta y orienta el problema de estudio.</w:t>
      </w:r>
    </w:p>
    <w:p>
      <w:pPr/>
      <w:r>
        <w:rPr/>
        <w:t xml:space="preserve">El aprendizaje se basa en la metodología de Aprendizaje Basado en Investigación, facilitando que los estudiantes investiguen activamente, formulen preguntas, consulten fuentes primarias y desarrollen un pensamiento crítico aplicado. Este proceso es fundamental para que puedan intervenir de manera informada y pertinente en su práctica profesional, ya que entender el contexto real y complejo de los fenómenos sociales les permitirá diseñar propuestas y soluciones más efectivas y ajustadas a la realidad.</w:t>
      </w:r>
    </w:p>
    <w:p>
      <w:pPr/>
      <w:r>
        <w:rPr/>
        <w:t xml:space="preserve">Al finalizar la sesión, los estudiantes habrán desarrollado competencias para analizar el entorno de un problema social concreto, utilizando el método científico para construir un diagnóstico contextual fundamentado, lo cual es una habilidad esencial en su formación profesional y en su desempeño futuro como trabajadores sociales.</w:t>
      </w:r>
    </w:p>
    <w:p/>
    <w:p>
      <w:pPr/>
      <w:r>
        <w:rPr>
          <w:color w:val="2b6cb0"/>
          <w:sz w:val="28"/>
          <w:szCs w:val="28"/>
          <w:b w:val="1"/>
          <w:bCs w:val="1"/>
        </w:rPr>
        <w:t xml:space="preserve">Objetivos de Aprendizaje</w:t>
      </w:r>
    </w:p>
    <w:p>
      <w:pPr>
        <w:numPr>
          <w:ilvl w:val="0"/>
          <w:numId w:val="1"/>
        </w:numPr>
      </w:pPr>
      <w:r>
        <w:rPr/>
        <w:t xml:space="preserve">Analizar teorías, conceptos y antecedentes relevantes para identificar elementos clave del contexto en una investigación social.</w:t>
      </w:r>
    </w:p>
    <w:p>
      <w:pPr>
        <w:numPr>
          <w:ilvl w:val="0"/>
          <w:numId w:val="1"/>
        </w:numPr>
      </w:pPr>
      <w:r>
        <w:rPr/>
        <w:t xml:space="preserve">Organizar y seleccionar información pertinente que permita construir un diagnóstico contextual coherente y fundamentado.</w:t>
      </w:r>
    </w:p>
    <w:p>
      <w:pPr>
        <w:numPr>
          <w:ilvl w:val="0"/>
          <w:numId w:val="1"/>
        </w:numPr>
      </w:pPr>
      <w:r>
        <w:rPr/>
        <w:t xml:space="preserve">Construir un diagnóstico contextual que oriente el desarrollo del problema de estudio en una investigación social.</w:t>
      </w:r>
    </w:p>
    <w:p>
      <w:pPr>
        <w:numPr>
          <w:ilvl w:val="0"/>
          <w:numId w:val="1"/>
        </w:numPr>
      </w:pPr>
      <w:r>
        <w:rPr/>
        <w:t xml:space="preserve">Argumentar la relevancia y fundamentación teórica del diagnóstico contextual elaborado.</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presentación inicial.</w:t>
      </w:r>
    </w:p>
    <w:p>
      <w:pPr>
        <w:numPr>
          <w:ilvl w:val="0"/>
          <w:numId w:val="2"/>
        </w:numPr>
      </w:pPr>
      <w:r>
        <w:rPr/>
        <w:t xml:space="preserve">Copias impresas de fragmentos de artículos académicos y estudios de caso relacionados con trabajo social (1 por estudiante).</w:t>
      </w:r>
    </w:p>
    <w:p>
      <w:pPr>
        <w:numPr>
          <w:ilvl w:val="0"/>
          <w:numId w:val="2"/>
        </w:numPr>
      </w:pPr>
      <w:r>
        <w:rPr/>
        <w:t xml:space="preserve">Plantillas para diagnóstico contextual (formato digital o impreso).</w:t>
      </w:r>
    </w:p>
    <w:p>
      <w:pPr>
        <w:numPr>
          <w:ilvl w:val="0"/>
          <w:numId w:val="2"/>
        </w:numPr>
      </w:pPr>
      <w:r>
        <w:rPr/>
        <w:t xml:space="preserve">Cuaderno o dispositivo para toma de notas.</w:t>
      </w:r>
    </w:p>
    <w:p>
      <w:pPr>
        <w:numPr>
          <w:ilvl w:val="0"/>
          <w:numId w:val="2"/>
        </w:numPr>
      </w:pPr>
      <w:r>
        <w:rPr/>
        <w:t xml:space="preserve">Software para elaboración de mapas conceptuales (ej. CmapTools, MindMeister) o papel para mapas conceptuales.</w:t>
      </w:r>
    </w:p>
    <w:p/>
    <w:p>
      <w:pPr/>
      <w:r>
        <w:rPr>
          <w:color w:val="2b6cb0"/>
          <w:sz w:val="28"/>
          <w:szCs w:val="28"/>
          <w:b w:val="1"/>
          <w:bCs w:val="1"/>
        </w:rPr>
        <w:t xml:space="preserve">Requisitos Previos</w:t>
      </w:r>
    </w:p>
    <w:p>
      <w:pPr>
        <w:numPr>
          <w:ilvl w:val="0"/>
          <w:numId w:val="3"/>
        </w:numPr>
      </w:pPr>
      <w:r>
        <w:rPr/>
        <w:t xml:space="preserve">Conocimiento básico sobre el método científico y pasos de la investigación social.</w:t>
      </w:r>
    </w:p>
    <w:p>
      <w:pPr>
        <w:numPr>
          <w:ilvl w:val="0"/>
          <w:numId w:val="3"/>
        </w:numPr>
      </w:pPr>
      <w:r>
        <w:rPr/>
        <w:t xml:space="preserve">Familiaridad con conceptos básicos de teoría social aplicados al trabajo social.</w:t>
      </w:r>
    </w:p>
    <w:p>
      <w:pPr>
        <w:numPr>
          <w:ilvl w:val="0"/>
          <w:numId w:val="3"/>
        </w:numPr>
      </w:pPr>
      <w:r>
        <w:rPr/>
        <w:t xml:space="preserve">Habilidad para búsqueda y manejo básico de fuentes académicas digitales.</w:t>
      </w:r>
    </w:p>
    <w:p>
      <w:pPr>
        <w:numPr>
          <w:ilvl w:val="0"/>
          <w:numId w:val="3"/>
        </w:numPr>
      </w:pPr>
      <w:r>
        <w:rPr/>
        <w:t xml:space="preserve">Experiencia previa en análisis crítico y síntesis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el objetivo de la sesión es aprender a construir un diagnóstico contextual sólido, una base fundamental para cualquier investigación en trabajo social, y que a través de este proceso podrán comprender mejor el entorno que influye en los problemas sociales que estudian.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"¿Por qué creen que entender el contexto es crucial antes de abordar un problema social en una investigación?"</w:t>
      </w:r>
      <w:r>
        <w:rPr/>
        <w:t xml:space="preserve"> Solicita que cada estudiante escriba una respuesta breve en una nota adhesiva o en su cuaderno.</w:t>
      </w:r>
    </w:p>
    <w:p>
      <w:pPr/>
      <w:r>
        <w:rPr>
          <w:b w:val="1"/>
          <w:bCs w:val="1"/>
        </w:rPr>
        <w:t xml:space="preserve">Estudiantes:</w:t>
      </w:r>
      <w:r>
        <w:rPr/>
        <w:t xml:space="preserve"> Reflexionan y escriben sus respuestas.</w:t>
      </w:r>
    </w:p>
    <w:p>
      <w:pPr/>
      <w:r>
        <w:rPr>
          <w:b w:val="1"/>
          <w:bCs w:val="1"/>
        </w:rPr>
        <w:t xml:space="preserve">Docente:</w:t>
      </w:r>
      <w:r>
        <w:rPr/>
        <w:t xml:space="preserve"> Solicita a algunos estudiantes que compartan sus ideas para generar un breve debate de 3 minutos, resaltando puntos clave que conectan con la importancia de la contextualización.</w:t>
      </w:r>
    </w:p>
    <w:p>
      <w:pPr/>
      <w:r>
        <w:rPr>
          <w:b w:val="1"/>
          <w:bCs w:val="1"/>
        </w:rPr>
        <w:t xml:space="preserve">Motivación y enganche:</w:t>
      </w:r>
    </w:p>
    <w:p>
      <w:pPr/>
      <w:r>
        <w:rPr>
          <w:b w:val="1"/>
          <w:bCs w:val="1"/>
        </w:rPr>
        <w:t xml:space="preserve">Docente:</w:t>
      </w:r>
      <w:r>
        <w:rPr/>
        <w:t xml:space="preserve"> Presenta un dato curioso real: </w:t>
      </w:r>
      <w:r>
        <w:rPr>
          <w:i w:val="1"/>
          <w:iCs w:val="1"/>
        </w:rPr>
        <w:t xml:space="preserve">"Un estudio en trabajo social reveló que el 70% de las intervenciones fracasan por no considerar adecuadamente el contexto cultural, social y económico del grupo estudiado."</w:t>
      </w:r>
      <w:r>
        <w:rPr/>
        <w:t xml:space="preserve"> Pregunta: </w:t>
      </w:r>
      <w:r>
        <w:rPr>
          <w:i w:val="1"/>
          <w:iCs w:val="1"/>
        </w:rPr>
        <w:t xml:space="preserve">"¿Qué consecuencias creen que tiene no hacer un buen diagnóstico contextual?"</w:t>
      </w:r>
    </w:p>
    <w:p>
      <w:pPr/>
      <w:r>
        <w:rPr>
          <w:b w:val="1"/>
          <w:bCs w:val="1"/>
        </w:rPr>
        <w:t xml:space="preserve">Estudiantes:</w:t>
      </w:r>
      <w:r>
        <w:rPr/>
        <w:t xml:space="preserve"> Responden y se motivan para la sesión.</w:t>
      </w:r>
    </w:p>
    <w:p>
      <w:pPr/>
      <w:r>
        <w:rPr>
          <w:b w:val="1"/>
          <w:bCs w:val="1"/>
        </w:rPr>
        <w:t xml:space="preserve">Contextualización:</w:t>
      </w:r>
    </w:p>
    <w:p>
      <w:pPr/>
      <w:r>
        <w:rPr>
          <w:b w:val="1"/>
          <w:bCs w:val="1"/>
        </w:rPr>
        <w:t xml:space="preserve">Docente:</w:t>
      </w:r>
      <w:r>
        <w:rPr/>
        <w:t xml:space="preserve"> Conecta el tema con la vida cotidiana de los estudiantes: </w:t>
      </w:r>
      <w:r>
        <w:rPr>
          <w:i w:val="1"/>
          <w:iCs w:val="1"/>
        </w:rPr>
        <w:t xml:space="preserve">"Como futuros trabajadores sociales, se enfrentarán a realidades complejas donde cada detalle del contexto puede cambiar completamente la solución a un problema. Por eso hoy vamos a aprender a construir esa base esencial."</w:t>
      </w:r>
    </w:p>
    <w:p>
      <w:pPr/>
      <w:r>
        <w:rPr>
          <w:b w:val="1"/>
          <w:bCs w:val="1"/>
        </w:rPr>
        <w:t xml:space="preserve">Estudiantes:</w:t>
      </w:r>
      <w:r>
        <w:rPr/>
        <w:t xml:space="preserve"> Comprenden la relevancia práctica y se preparan para investigar.</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brevemente que el diagnóstico contextual implica organizar, identificar, seleccionar y analizar información teórica y empírica que permita entender el entorno del problema de estudio. Señala que trabajarán con fuentes primarias y secundarias para construir un diagnóstico efectivo.</w:t>
      </w:r>
    </w:p>
    <w:p>
      <w:pPr/>
      <w:r>
        <w:rPr>
          <w:b w:val="1"/>
          <w:bCs w:val="1"/>
        </w:rPr>
        <w:t xml:space="preserve">Actividad 1: Identificación y selección de teorías y conceptos</w:t>
      </w:r>
    </w:p>
    <w:p>
      <w:pPr>
        <w:numPr>
          <w:ilvl w:val="0"/>
          <w:numId w:val="4"/>
        </w:numPr>
      </w:pPr>
      <w:r>
        <w:rPr>
          <w:b w:val="1"/>
          <w:bCs w:val="1"/>
        </w:rPr>
        <w:t xml:space="preserve">Objetivo específico:</w:t>
      </w:r>
      <w:r>
        <w:rPr/>
        <w:t xml:space="preserve"> Analizar teorías y conceptos relevantes para el contexto del problema.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fragmentos impresos de artículos académicos relacionados con un problema social específico (por ejemplo, violencia familiar, exclusión social, pobreza urbana).</w:t>
      </w:r>
    </w:p>
    <w:p>
      <w:pPr>
        <w:numPr>
          <w:ilvl w:val="1"/>
          <w:numId w:val="4"/>
        </w:numPr>
      </w:pPr>
      <w:r>
        <w:rPr/>
        <w:t xml:space="preserve">Solicita que en grupo identifiquen y subrayen las teorías y conceptos clave presentes en los textos.</w:t>
      </w:r>
    </w:p>
    <w:p>
      <w:pPr>
        <w:numPr>
          <w:ilvl w:val="1"/>
          <w:numId w:val="4"/>
        </w:numPr>
      </w:pPr>
      <w:r>
        <w:rPr/>
        <w:t xml:space="preserve">Luego, cada grupo selecciona los 3 conceptos o teorías que consideran más relevantes para comprender el contexto.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teorías y conceptos seleccionados con breve justificación escrita.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 entre grupos, formula preguntas guía como: </w:t>
      </w:r>
      <w:r>
        <w:rPr>
          <w:i w:val="1"/>
          <w:iCs w:val="1"/>
        </w:rPr>
        <w:t xml:space="preserve">"¿Por qué seleccionaron estos conceptos?", "¿Cómo esos conceptos ayudan a entender mejor el problema?"</w:t>
      </w:r>
      <w:r>
        <w:rPr/>
        <w:t xml:space="preserve">.</w:t>
      </w:r>
    </w:p>
    <w:p>
      <w:pPr/>
      <w:r>
        <w:rPr>
          <w:b w:val="1"/>
          <w:bCs w:val="1"/>
        </w:rPr>
        <w:t xml:space="preserve">Actividad 2: Análisis de antecedentes y organización de información</w:t>
      </w:r>
    </w:p>
    <w:p>
      <w:pPr>
        <w:numPr>
          <w:ilvl w:val="0"/>
          <w:numId w:val="5"/>
        </w:numPr>
      </w:pPr>
      <w:r>
        <w:rPr>
          <w:b w:val="1"/>
          <w:bCs w:val="1"/>
        </w:rPr>
        <w:t xml:space="preserve">Objetivo específico:</w:t>
      </w:r>
      <w:r>
        <w:rPr/>
        <w:t xml:space="preserve"> Organizar antecedentes relevantes en función del problema estudiado.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acceso digital o impreso a estudios de caso y reportes previos relacionados.</w:t>
      </w:r>
    </w:p>
    <w:p>
      <w:pPr>
        <w:numPr>
          <w:ilvl w:val="1"/>
          <w:numId w:val="5"/>
        </w:numPr>
      </w:pPr>
      <w:r>
        <w:rPr/>
        <w:t xml:space="preserve">Solicita que organicen la información en una plantilla que incluya: aspectos sociales, económicos, culturales y políticos del contexto.</w:t>
      </w:r>
    </w:p>
    <w:p>
      <w:pPr>
        <w:numPr>
          <w:ilvl w:val="1"/>
          <w:numId w:val="5"/>
        </w:numPr>
      </w:pPr>
      <w:r>
        <w:rPr/>
        <w:t xml:space="preserve">Indica que deben identificar cuáles antecedentes apoyan la fundamentación del problema y cuáles podrían orientar su desarrollo.</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Plantilla completada con organización clara de antecedentes.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 recursos, observa organización y formula preguntas como: </w:t>
      </w:r>
      <w:r>
        <w:rPr>
          <w:i w:val="1"/>
          <w:iCs w:val="1"/>
        </w:rPr>
        <w:t xml:space="preserve">"¿Qué antecedentes aportan mayor evidencia para su diagnóstico?", "¿Detectan vacíos o contradicciones en la información?"</w:t>
      </w:r>
      <w:r>
        <w:rPr/>
        <w:t xml:space="preserve">.</w:t>
      </w:r>
    </w:p>
    <w:p>
      <w:pPr/>
      <w:r>
        <w:rPr>
          <w:b w:val="1"/>
          <w:bCs w:val="1"/>
        </w:rPr>
        <w:t xml:space="preserve">Actividad 3: Construcción colectiva del diagnóstico contextual</w:t>
      </w:r>
    </w:p>
    <w:p>
      <w:pPr>
        <w:numPr>
          <w:ilvl w:val="0"/>
          <w:numId w:val="6"/>
        </w:numPr>
      </w:pPr>
      <w:r>
        <w:rPr>
          <w:b w:val="1"/>
          <w:bCs w:val="1"/>
        </w:rPr>
        <w:t xml:space="preserve">Objetivo específico:</w:t>
      </w:r>
      <w:r>
        <w:rPr/>
        <w:t xml:space="preserve"> Construir un diagnóstico contextual fundamentado y coherente.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sintetice en un mapa conceptual o esquema los elementos clave del diagnóstico contextual, integrando teorías, conceptos y antecedentes.</w:t>
      </w:r>
    </w:p>
    <w:p>
      <w:pPr>
        <w:numPr>
          <w:ilvl w:val="1"/>
          <w:numId w:val="6"/>
        </w:numPr>
      </w:pPr>
      <w:r>
        <w:rPr/>
        <w:t xml:space="preserve">Luego, cada grupo comparte su diagnóstico con la clase en plenaria para recibir retroalimentación.</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Mapa conceptual o esquema del diagnóstico contextual.</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Modera la plenaria, impulsa preguntas críticas: </w:t>
      </w:r>
      <w:r>
        <w:rPr>
          <w:i w:val="1"/>
          <w:iCs w:val="1"/>
        </w:rPr>
        <w:t xml:space="preserve">"¿Qué fortalezas y limitaciones observan en los diagnósticos presentados?", "¿Cómo asegurarían que el diagnóstico guíe adecuadamente la investigación?"</w:t>
      </w:r>
      <w:r>
        <w:rPr/>
        <w:t xml:space="preserve">.</w:t>
      </w:r>
    </w:p>
    <w:p>
      <w:pPr/>
      <w:r>
        <w:rPr>
          <w:b w:val="1"/>
          <w:bCs w:val="1"/>
        </w:rPr>
        <w:t xml:space="preserve">Diferenciación:</w:t>
      </w:r>
    </w:p>
    <w:p>
      <w:pPr>
        <w:numPr>
          <w:ilvl w:val="0"/>
          <w:numId w:val="7"/>
        </w:numPr>
      </w:pPr>
      <w:r>
        <w:rPr/>
        <w:t xml:space="preserve">Estudiantes que terminan antes pueden profundizar en la búsqueda de fuentes adicionales o elaborar un breve argumento que justifique la selección de teorías.</w:t>
      </w:r>
    </w:p>
    <w:p>
      <w:pPr>
        <w:numPr>
          <w:ilvl w:val="0"/>
          <w:numId w:val="7"/>
        </w:numPr>
      </w:pPr>
      <w:r>
        <w:rPr/>
        <w:t xml:space="preserve">Para quienes requieren más apoyo, el docente proporciona ejemplos claros y plantillas con instrucciones paso a paso, además de guiarlos individualmente en la interpretación de textos.</w:t>
      </w:r>
    </w:p>
    <w:p>
      <w:pPr/>
      <w:r>
        <w:rPr>
          <w:b w:val="1"/>
          <w:bCs w:val="1"/>
        </w:rPr>
        <w:t xml:space="preserve">Transiciones:</w:t>
      </w:r>
    </w:p>
    <w:p>
      <w:pPr/>
      <w:r>
        <w:rPr>
          <w:b w:val="1"/>
          <w:bCs w:val="1"/>
        </w:rPr>
        <w:t xml:space="preserve">Docente:</w:t>
      </w:r>
      <w:r>
        <w:rPr/>
        <w:t xml:space="preserve"> Conecta cada actividad recordando que cada paso es parte de un proceso integral para construir un diagnóstico contextual sólido que permitirá una investigación rigurosa y pertinente.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que cada estudiante realice un "ticket de salida" respondiendo por escrito en 3 líneas: </w:t>
      </w:r>
      <w:r>
        <w:rPr>
          <w:i w:val="1"/>
          <w:iCs w:val="1"/>
        </w:rPr>
        <w:t xml:space="preserve">"¿Cuál es el elemento más importante para construir un diagnóstico contextual y por qué?"</w:t>
      </w:r>
    </w:p>
    <w:p>
      <w:pPr/>
      <w:r>
        <w:rPr>
          <w:b w:val="1"/>
          <w:bCs w:val="1"/>
        </w:rPr>
        <w:t xml:space="preserve">Estudiantes:</w:t>
      </w:r>
      <w:r>
        <w:rPr/>
        <w:t xml:space="preserve"> Escriben y entregan sus respuestas.</w:t>
      </w:r>
    </w:p>
    <w:p>
      <w:pPr/>
      <w:r>
        <w:rPr>
          <w:b w:val="1"/>
          <w:bCs w:val="1"/>
        </w:rPr>
        <w:t xml:space="preserve">Reflexión metacognitiva:</w:t>
      </w:r>
    </w:p>
    <w:p>
      <w:pPr>
        <w:numPr>
          <w:ilvl w:val="0"/>
          <w:numId w:val="8"/>
        </w:numPr>
      </w:pPr>
      <w:r>
        <w:rPr/>
        <w:t xml:space="preserve">¿Cómo contribuyó el análisis de teorías y antecedentes a tu comprensión del problema social?</w:t>
      </w:r>
    </w:p>
    <w:p>
      <w:pPr>
        <w:numPr>
          <w:ilvl w:val="0"/>
          <w:numId w:val="8"/>
        </w:numPr>
      </w:pPr>
      <w:r>
        <w:rPr/>
        <w:t xml:space="preserve">¿Qué dificultades encontraste al organizar la información y cómo las superaste?</w:t>
      </w:r>
    </w:p>
    <w:p>
      <w:pPr>
        <w:numPr>
          <w:ilvl w:val="0"/>
          <w:numId w:val="8"/>
        </w:numPr>
      </w:pPr>
      <w:r>
        <w:rPr/>
        <w:t xml:space="preserve">¿De qué manera piensas aplicar este proceso de diagnóstico contextual en futuras investigaciones o prácticas profesionales?</w:t>
      </w:r>
    </w:p>
    <w:p>
      <w:pPr/>
      <w:r>
        <w:rPr>
          <w:b w:val="1"/>
          <w:bCs w:val="1"/>
        </w:rPr>
        <w:t xml:space="preserve">Retroalimentación:</w:t>
      </w:r>
    </w:p>
    <w:p>
      <w:pPr/>
      <w:r>
        <w:rPr>
          <w:b w:val="1"/>
          <w:bCs w:val="1"/>
        </w:rPr>
        <w:t xml:space="preserve">Docente:</w:t>
      </w:r>
      <w:r>
        <w:rPr/>
        <w:t xml:space="preserve"> Lee algunas respuestas del ticket de salida en voz alta, destaca ideas relevantes, corrige malentendidos y felicita los avances logrados durante la sesión.</w:t>
      </w:r>
    </w:p>
    <w:p>
      <w:pPr/>
      <w:r>
        <w:rPr>
          <w:b w:val="1"/>
          <w:bCs w:val="1"/>
        </w:rPr>
        <w:t xml:space="preserve">Transferencia:</w:t>
      </w:r>
    </w:p>
    <w:p>
      <w:pPr/>
      <w:r>
        <w:rPr>
          <w:b w:val="1"/>
          <w:bCs w:val="1"/>
        </w:rPr>
        <w:t xml:space="preserve">Docente:</w:t>
      </w:r>
      <w:r>
        <w:rPr/>
        <w:t xml:space="preserve"> Explica que el siguiente paso en la investigación será formular preguntas de investigación basadas en el diagnóstico contextual construido hoy, lo que permitirá orientar el proceso investigativo con mayor precisión.</w:t>
      </w:r>
    </w:p>
    <w:p>
      <w:pPr/>
      <w:r>
        <w:rPr>
          <w:b w:val="1"/>
          <w:bCs w:val="1"/>
        </w:rPr>
        <w:t xml:space="preserve">Tarea o reto:</w:t>
      </w:r>
    </w:p>
    <w:p>
      <w:pPr/>
      <w:r>
        <w:rPr>
          <w:b w:val="1"/>
          <w:bCs w:val="1"/>
        </w:rPr>
        <w:t xml:space="preserve">Docente:</w:t>
      </w:r>
      <w:r>
        <w:rPr/>
        <w:t xml:space="preserve"> Propone que cada estudiante elija un problema social de su interés y realice una breve búsqueda de antecedentes y teorías para comenzar a construir un diagnóstico contextual individual que presentará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retroalimentación en actividades grupales) y sumativa en el cierre (ticket de salida y reflexión metacognitiva).</w:t>
      </w:r>
    </w:p>
    <w:p>
      <w:pPr/>
      <w:r>
        <w:rPr>
          <w:b w:val="1"/>
          <w:bCs w:val="1"/>
        </w:rPr>
        <w:t xml:space="preserve">Criterios de evaluación:</w:t>
      </w:r>
    </w:p>
    <w:p>
      <w:pPr>
        <w:numPr>
          <w:ilvl w:val="0"/>
          <w:numId w:val="9"/>
        </w:numPr>
      </w:pPr>
      <w:r>
        <w:rPr/>
        <w:t xml:space="preserve">Capacidad para identificar y analizar teorías y conceptos relevantes (objetivo 1).</w:t>
      </w:r>
    </w:p>
    <w:p>
      <w:pPr>
        <w:numPr>
          <w:ilvl w:val="0"/>
          <w:numId w:val="9"/>
        </w:numPr>
      </w:pPr>
      <w:r>
        <w:rPr/>
        <w:t xml:space="preserve">Organización coherente y pertinente de antecedentes para el diagnóstico (objetivo 2).</w:t>
      </w:r>
    </w:p>
    <w:p>
      <w:pPr>
        <w:numPr>
          <w:ilvl w:val="0"/>
          <w:numId w:val="9"/>
        </w:numPr>
      </w:pPr>
      <w:r>
        <w:rPr/>
        <w:t xml:space="preserve">Construcción de un diagnóstico contextual fundamentado y articulado (objetivo 3).</w:t>
      </w:r>
    </w:p>
    <w:p>
      <w:pPr>
        <w:numPr>
          <w:ilvl w:val="0"/>
          <w:numId w:val="9"/>
        </w:numPr>
      </w:pPr>
      <w:r>
        <w:rPr/>
        <w:t xml:space="preserve">Argumentación clara sobre la relevancia del diagnóstico en la investigación (objetivo 4).</w:t>
      </w:r>
    </w:p>
    <w:p>
      <w:pPr/>
      <w:r>
        <w:rPr>
          <w:b w:val="1"/>
          <w:bCs w:val="1"/>
        </w:rPr>
        <w:t xml:space="preserve">Instrumentos sugeridos:</w:t>
      </w:r>
    </w:p>
    <w:p>
      <w:pPr>
        <w:numPr>
          <w:ilvl w:val="0"/>
          <w:numId w:val="10"/>
        </w:numPr>
      </w:pPr>
      <w:r>
        <w:rPr/>
        <w:t xml:space="preserve">Lista de cotejo para evaluar participación y calidad en actividades grupales.</w:t>
      </w:r>
    </w:p>
    <w:p>
      <w:pPr>
        <w:numPr>
          <w:ilvl w:val="0"/>
          <w:numId w:val="10"/>
        </w:numPr>
      </w:pPr>
      <w:r>
        <w:rPr/>
        <w:t xml:space="preserve">Rúbrica para el mapa conceptual o esquema del diagnóstico contextual.</w:t>
      </w:r>
    </w:p>
    <w:p>
      <w:pPr>
        <w:numPr>
          <w:ilvl w:val="0"/>
          <w:numId w:val="10"/>
        </w:numPr>
      </w:pPr>
      <w:r>
        <w:rPr/>
        <w:t xml:space="preserve">Revisión y análisis del ticket de salida para valorar comprensión individual y reflexión metacognitiva.</w:t>
      </w:r>
    </w:p>
    <w:p>
      <w:pPr/>
      <w:r>
        <w:rPr>
          <w:b w:val="1"/>
          <w:bCs w:val="1"/>
        </w:rPr>
        <w:t xml:space="preserve">Evidencias de aprendizaje:</w:t>
      </w:r>
    </w:p>
    <w:p>
      <w:pPr>
        <w:numPr>
          <w:ilvl w:val="0"/>
          <w:numId w:val="11"/>
        </w:numPr>
      </w:pPr>
      <w:r>
        <w:rPr/>
        <w:t xml:space="preserve">Listas y justificaciones de teorías y conceptos seleccionados.</w:t>
      </w:r>
    </w:p>
    <w:p>
      <w:pPr>
        <w:numPr>
          <w:ilvl w:val="0"/>
          <w:numId w:val="11"/>
        </w:numPr>
      </w:pPr>
      <w:r>
        <w:rPr/>
        <w:t xml:space="preserve">Plantillas organizativas de antecedentes completadas en grupo.</w:t>
      </w:r>
    </w:p>
    <w:p>
      <w:pPr>
        <w:numPr>
          <w:ilvl w:val="0"/>
          <w:numId w:val="11"/>
        </w:numPr>
      </w:pPr>
      <w:r>
        <w:rPr/>
        <w:t xml:space="preserve">Mapas conceptuales o esquemas que integran el diagnóstico contextual.</w:t>
      </w:r>
    </w:p>
    <w:p>
      <w:pPr>
        <w:numPr>
          <w:ilvl w:val="0"/>
          <w:numId w:val="11"/>
        </w:numPr>
      </w:pPr>
      <w:r>
        <w:rPr/>
        <w:t xml:space="preserve">Respuestas escritas en el ticket de salida que reflejan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D0A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3CE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34C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544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0C2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53E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A9C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333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73E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1D4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E21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2026-09-25T20:27:45-05:00</dcterms:created>
  <dcterms:modified xsi:type="dcterms:W3CDTF">2026-09-25T20:27:45-05:00</dcterms:modified>
</cp:coreProperties>
</file>

<file path=docProps/custom.xml><?xml version="1.0" encoding="utf-8"?>
<Properties xmlns="http://schemas.openxmlformats.org/officeDocument/2006/custom-properties" xmlns:vt="http://schemas.openxmlformats.org/officeDocument/2006/docPropsVTypes"/>
</file>