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Diversión: Descubriendo las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las tablas de multiplicar de manera activa y colaborativa a través de un proyecto. Los alumnos aprenderán a multiplicar números del 1 al 10 mientras desarrollan habilidades matemáticas y sociales, como el trabajo en equipo y la resolución de problemas. Además, comprenderán la importancia de las tablas de multiplicar en situaciones cotidianas, como calcular precios, repartir objetos o planificar actividades.</w:t>
      </w:r>
    </w:p>
    <w:p>
      <w:pPr/>
      <w:r>
        <w:rPr/>
        <w:t xml:space="preserve">El enfoque basado en proyectos permite que los estudiantes construyan su conocimiento de forma significativa, enfrentándose a retos reales y creando un producto tangible que refleje su aprendizaje. Este aprendizaje activo y centrado en el estudiante promueve la motivación y la autonomía, preparando a los niños para aplicar las matemáticas en su vida diaria y en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memorizar las tablas de multiplicar del 1 al 10.</w:t>
      </w:r>
    </w:p>
    <w:p>
      <w:pPr>
        <w:numPr>
          <w:ilvl w:val="0"/>
          <w:numId w:val="1"/>
        </w:numPr>
      </w:pPr>
      <w:r>
        <w:rPr/>
        <w:t xml:space="preserve">Aplicar las tablas de multiplicar para resolver problemas cotidianos sencillos.</w:t>
      </w:r>
    </w:p>
    <w:p>
      <w:pPr>
        <w:numPr>
          <w:ilvl w:val="0"/>
          <w:numId w:val="1"/>
        </w:numPr>
      </w:pPr>
      <w:r>
        <w:rPr/>
        <w:t xml:space="preserve">Crear un cartel ilustrativo de una tabla de multiplicar asignada en equipo.</w:t>
      </w:r>
    </w:p>
    <w:p>
      <w:pPr>
        <w:numPr>
          <w:ilvl w:val="0"/>
          <w:numId w:val="1"/>
        </w:numPr>
      </w:pPr>
      <w:r>
        <w:rPr/>
        <w:t xml:space="preserve">Colaborar con compañeros para compartir y explicar estrategias de multiplicación.</w:t>
      </w:r>
    </w:p>
    <w:p>
      <w:pPr>
        <w:numPr>
          <w:ilvl w:val="0"/>
          <w:numId w:val="1"/>
        </w:numPr>
      </w:pPr>
      <w:r>
        <w:rPr/>
        <w:t xml:space="preserve">Reflexionar sobre el uso de la multiplicación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4-5 cartulinas)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tablas de multiplicar para consulta (1 por estudiante)</w:t>
      </w:r>
    </w:p>
    <w:p>
      <w:pPr>
        <w:numPr>
          <w:ilvl w:val="0"/>
          <w:numId w:val="2"/>
        </w:numPr>
      </w:pPr>
      <w:r>
        <w:rPr/>
        <w:t xml:space="preserve">Tarjetas con números del 1 al 10 (2 juegos: para formar productos)</w:t>
      </w:r>
    </w:p>
    <w:p>
      <w:pPr>
        <w:numPr>
          <w:ilvl w:val="0"/>
          <w:numId w:val="2"/>
        </w:numPr>
      </w:pPr>
      <w:r>
        <w:rPr/>
        <w:t xml:space="preserve">Reproductor de audio para canción de las tablas de multiplicar (opcional)</w:t>
      </w:r>
    </w:p>
    <w:p>
      <w:pPr>
        <w:numPr>
          <w:ilvl w:val="0"/>
          <w:numId w:val="2"/>
        </w:numPr>
      </w:pPr>
      <w:r>
        <w:rPr/>
        <w:t xml:space="preserve">Pizarrón y plumones o pizarra digital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Habilidad para contar hasta 100.</w:t>
      </w:r>
    </w:p>
    <w:p>
      <w:pPr>
        <w:numPr>
          <w:ilvl w:val="0"/>
          <w:numId w:val="3"/>
        </w:numPr>
      </w:pPr>
      <w:r>
        <w:rPr/>
        <w:t xml:space="preserve">Experiencia previa con el concepto de multiplicación como suma repetida.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tablas de multiplicar nos ayudan a hacer cuentas más rápidas y fáciles. Veremos ejemplos y trabajaremos en equipo para crear un cartel que nos ayude a recordar las tablas."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motivados por la explicación y la promesa de una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 para recordar lo que sabemos. ¿Cuánto es 2 + 2? ¿Y 3 + 3? Ahora, ¿qué pasa si sumo 2 cuatro veces? ¿Cuánto 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con gestos, algunos suman repetidamente en sus manos o en la mesa.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algunos países hay una canción para aprender las tablas de multiplicar? Vamos a escuchar un pequeño fragmento que les ayudará a recordarlas. Además, hoy ustedes serán artistas y matemáticos creando su propia tabla para compartir con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la canción y muestran entusiasmo por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tablas de multiplicar nos ayudan cuando queremos comprar dulces, repartir juguetes o calcular cuántas cosas necesitamos para una fiesta. ¿Alguien quiere contar alguna situación donde multiplicar sea útil?"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sencillos y cotidianos, generando un vínculo personal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equipos. Cada grupo tendrá una tabla de multiplicar para aprender y preparar un cartel que explique esa tabla. Para eso, usaremos tarjetas y materiales para hacer dibujos y números grandes que todos puedan ver."</w:t>
      </w:r>
    </w:p>
    <w:p>
      <w:pPr/>
      <w:r>
        <w:rPr>
          <w:b w:val="1"/>
          <w:bCs w:val="1"/>
        </w:rPr>
        <w:t xml:space="preserve">Actividad 1: Explorando nuestra tabla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memorizar una tabla de multiplicar específica.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tabla (del 1 al 10). Primero, formen parejas para leer en voz alta y repetir en voz baja la tabla asignada usando las tarjetas de números."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practican la tabla varias veces, ayudándose con las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Memoria oral de la tabla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patrón ves en esta tabla?", "¿Cómo podemos recordar esta tabla fácilmente?".</w:t>
      </w:r>
    </w:p>
    <w:p>
      <w:pPr/>
      <w:r>
        <w:rPr>
          <w:b w:val="1"/>
          <w:bCs w:val="1"/>
        </w:rPr>
        <w:t xml:space="preserve">Actividad 2: Creación del cartel multiplicador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visual que represente la tabla de multiplicar asignada.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grupo, dibujen y escriban en la cartulina los resultados de su tabla. Pueden usar colores, dibujos o símbolos que les ayuden a recordar. Piensen en cómo explicarían su tabla a otro grupo."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diseñar y producir el cartel, discutiendo y decidiendo qué incluir.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explicativo de una tabla de multiplicar.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"¿Cómo saben que esta tabla es correcta?", "¿Cómo pueden hacer que su cartel sea fácil de entender?".</w:t>
      </w:r>
    </w:p>
    <w:p>
      <w:pPr/>
      <w:r>
        <w:rPr>
          <w:b w:val="1"/>
          <w:bCs w:val="1"/>
        </w:rPr>
        <w:t xml:space="preserve">Actividad 3: Presentación y explicación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la tabla de multiplicar aprendida a otros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mostrará su cartel y explicará a la clase cómo funciona su tabla y algún truco para recordarla."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cartel, responden preguntas de sus compañeros y escuchan con respeto las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cartel como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hace preguntas para profundizar la comprensión y resalta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creen problemas sencillos usando su tabla para que otros los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Ofrecer ayuda adicional con ejemplos visuales y acompañamiento durante la creación del cartel y repetición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práctica oral en parejas, el docente invita a formar los grupos para la creación del cartel, explicando cómo cada paso los acerca a ser expertos en su tabla. Luego, al concluir los carteles, se avisa que compartirán sus trabajos, conectando así las actividades en un flujo natural.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el pizarrón con las tablas que aprendimos hoy. Cada grupo dirá una cosa importante de su tabla y la escribiremos."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características, trucos o ejemplos, mientras el docente organiza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voz baja: ¿Cuál fue la tabla que más les gustó? ¿Qué aprendieron que no sabían? ¿Cómo pueden usar las tablas en su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respuestas breves con un compañero o en plenaria según tiempo disponible.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a cada grupo resaltando la creatividad, exactitud y colaboración, y sugiere qué mejorar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con sus familias usando estos carteles o con juegos de multiplicar. En nuestra próxima clase, veremos cómo usar estas tablas para resolver problemas más complejos."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intenten multiplicar objetos en su casa o en la calle, por ejemplo, contar cuántas ruedas tienen 3 bicicletas y escribir la multiplicación correspondiente."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conocimientos, formativa durante la creación y presentación del cartel, y sumativa al cierre mediante el mapa mental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memoriza correctamente la tabla de multiplicar asignada (Objetivo 1).</w:t>
      </w:r>
    </w:p>
    <w:p>
      <w:pPr>
        <w:numPr>
          <w:ilvl w:val="0"/>
          <w:numId w:val="8"/>
        </w:numPr>
      </w:pPr>
      <w:r>
        <w:rPr/>
        <w:t xml:space="preserve">Aplica la tabla para explicar y resolver ejemplos cotidianos simples (Objetivo 2).</w:t>
      </w:r>
    </w:p>
    <w:p>
      <w:pPr>
        <w:numPr>
          <w:ilvl w:val="0"/>
          <w:numId w:val="8"/>
        </w:numPr>
      </w:pPr>
      <w:r>
        <w:rPr/>
        <w:t xml:space="preserve">Colabora eficazmente en el grupo para crear un cartel claro y atractivo (Objetivo 3 y 4).</w:t>
      </w:r>
    </w:p>
    <w:p>
      <w:pPr>
        <w:numPr>
          <w:ilvl w:val="0"/>
          <w:numId w:val="8"/>
        </w:numPr>
      </w:pPr>
      <w:r>
        <w:rPr/>
        <w:t xml:space="preserve">Reflexiona sobre la utilidad de las tablas de multiplicar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precisión en actividades orales y escritas.</w:t>
      </w:r>
    </w:p>
    <w:p>
      <w:pPr>
        <w:numPr>
          <w:ilvl w:val="0"/>
          <w:numId w:val="9"/>
        </w:numPr>
      </w:pPr>
      <w:r>
        <w:rPr/>
        <w:t xml:space="preserve">Rúbrica sencilla para evaluar el cartel (claridad, creatividad, exactitud).</w:t>
      </w:r>
    </w:p>
    <w:p>
      <w:pPr>
        <w:numPr>
          <w:ilvl w:val="0"/>
          <w:numId w:val="9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9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activa en la repetición y memorización de la tabla.</w:t>
      </w:r>
    </w:p>
    <w:p>
      <w:pPr>
        <w:numPr>
          <w:ilvl w:val="0"/>
          <w:numId w:val="10"/>
        </w:numPr>
      </w:pPr>
      <w:r>
        <w:rPr/>
        <w:t xml:space="preserve">Cartel grupal ilustrativo y correcto.</w:t>
      </w:r>
    </w:p>
    <w:p>
      <w:pPr>
        <w:numPr>
          <w:ilvl w:val="0"/>
          <w:numId w:val="10"/>
        </w:numPr>
      </w:pPr>
      <w:r>
        <w:rPr/>
        <w:t xml:space="preserve">Presentación oral clara y comprensible.</w:t>
      </w:r>
    </w:p>
    <w:p>
      <w:pPr>
        <w:numPr>
          <w:ilvl w:val="0"/>
          <w:numId w:val="10"/>
        </w:numPr>
      </w:pPr>
      <w:r>
        <w:rPr/>
        <w:t xml:space="preserve">Respuestas reflexivas durante la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9DB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082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75E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98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2B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FDD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32C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E8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A4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8B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2026-09-26T05:54:30-05:00</dcterms:created>
  <dcterms:modified xsi:type="dcterms:W3CDTF">2026-09-26T05:54:30-05:00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