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¡Gira y Encuentra la Simetría! Explorando Rotación y Simetría</w:t>
      </w:r>
    </w:p>
    <w:p/>
    <w:p>
      <w:pPr/>
      <w:r>
        <w:rPr>
          <w:color w:val="666666"/>
          <w:sz w:val="20"/>
          <w:szCs w:val="20"/>
          <w:i w:val="1"/>
          <w:iCs w:val="1"/>
        </w:rPr>
        <w:t xml:space="preserve">Matemáticas | Geometría | Diseño Universal para el Aprendizaje</w:t>
      </w:r>
    </w:p>
    <w:p/>
    <w:p>
      <w:pPr/>
      <w:r>
        <w:rPr>
          <w:color w:val="2b6cb0"/>
          <w:sz w:val="28"/>
          <w:szCs w:val="28"/>
          <w:b w:val="1"/>
          <w:bCs w:val="1"/>
        </w:rPr>
        <w:t xml:space="preserve">Descripción</w:t>
      </w:r>
    </w:p>
    <w:p>
      <w:pPr/>
      <w:r>
        <w:rPr/>
        <w:t xml:space="preserve">Este plan de clase está diseñado para que los estudiantes de primaria comprendan los conceptos básicos de rotación y simetría de manera divertida y significativa. A través de actividades prácticas y visuales, los niños descubrirán cómo los objetos pueden girar y mantener ciertas formas, y cómo algunas figuras se reflejan perfectamente en un espejo imaginario. Este aprendizaje es relevante porque la rotación y la simetría están presentes en muchos elementos de su vida diaria, desde la forma de una flor, hasta los diseños en telas o en edificios, y también en juegos y deportes. Al entender estos conceptos, los estudiantes desarrollan habilidades espaciales y de observación, además de fomentar la creatividad y el razonamiento lógico. El plan utiliza la metodología del Diseño Universal para el Aprendizaje, ofreciendo múltiples formas de representar la información, expresarse y motivarse, asegurando que todos los estudiantes puedan participar activamente y aprender con éxito.</w:t>
      </w:r>
    </w:p>
    <w:p/>
    <w:p>
      <w:pPr/>
      <w:r>
        <w:rPr>
          <w:color w:val="2b6cb0"/>
          <w:sz w:val="28"/>
          <w:szCs w:val="28"/>
          <w:b w:val="1"/>
          <w:bCs w:val="1"/>
        </w:rPr>
        <w:t xml:space="preserve">Objetivos de Aprendizaje</w:t>
      </w:r>
    </w:p>
    <w:p>
      <w:pPr>
        <w:numPr>
          <w:ilvl w:val="0"/>
          <w:numId w:val="1"/>
        </w:numPr>
      </w:pPr>
      <w:r>
        <w:rPr/>
        <w:t xml:space="preserve">Identificar y describir ejemplos de rotación y simetría en objetos y figuras.</w:t>
      </w:r>
    </w:p>
    <w:p>
      <w:pPr>
        <w:numPr>
          <w:ilvl w:val="0"/>
          <w:numId w:val="1"/>
        </w:numPr>
      </w:pPr>
      <w:r>
        <w:rPr/>
        <w:t xml:space="preserve">Representar rotaciones sencillas (90°, 180°) y simetrías en figuras geométricas básicas.</w:t>
      </w:r>
    </w:p>
    <w:p>
      <w:pPr>
        <w:numPr>
          <w:ilvl w:val="0"/>
          <w:numId w:val="1"/>
        </w:numPr>
      </w:pPr>
      <w:r>
        <w:rPr/>
        <w:t xml:space="preserve">Aplicar el concepto de simetría para crear figuras simétricas utilizando materiales manipulativos.</w:t>
      </w:r>
    </w:p>
    <w:p>
      <w:pPr>
        <w:numPr>
          <w:ilvl w:val="0"/>
          <w:numId w:val="1"/>
        </w:numPr>
      </w:pPr>
      <w:r>
        <w:rPr/>
        <w:t xml:space="preserve">Explicar con sus propias palabras qué es rotación y qué es simetría, y cómo se diferencian.</w:t>
      </w:r>
    </w:p>
    <w:p/>
    <w:p>
      <w:pPr/>
      <w:r>
        <w:rPr>
          <w:color w:val="2b6cb0"/>
          <w:sz w:val="28"/>
          <w:szCs w:val="28"/>
          <w:b w:val="1"/>
          <w:bCs w:val="1"/>
        </w:rPr>
        <w:t xml:space="preserve">Recursos Necesarios</w:t>
      </w:r>
    </w:p>
    <w:p>
      <w:pPr>
        <w:numPr>
          <w:ilvl w:val="0"/>
          <w:numId w:val="2"/>
        </w:numPr>
      </w:pPr>
      <w:r>
        <w:rPr/>
        <w:t xml:space="preserve">Hojas blancas y de colores (mínimo 2 por estudiante)</w:t>
      </w:r>
    </w:p>
    <w:p>
      <w:pPr>
        <w:numPr>
          <w:ilvl w:val="0"/>
          <w:numId w:val="2"/>
        </w:numPr>
      </w:pPr>
      <w:r>
        <w:rPr/>
        <w:t xml:space="preserve">Tijeras seguras para niños (1 por estudiante)</w:t>
      </w:r>
    </w:p>
    <w:p>
      <w:pPr>
        <w:numPr>
          <w:ilvl w:val="0"/>
          <w:numId w:val="2"/>
        </w:numPr>
      </w:pPr>
      <w:r>
        <w:rPr/>
        <w:t xml:space="preserve">Espejos pequeños portátiles (1 por grupo de 3-4 estudiantes)</w:t>
      </w:r>
    </w:p>
    <w:p>
      <w:pPr>
        <w:numPr>
          <w:ilvl w:val="0"/>
          <w:numId w:val="2"/>
        </w:numPr>
      </w:pPr>
      <w:r>
        <w:rPr/>
        <w:t xml:space="preserve">Plantillas con figuras geométricas básicas (cuadrado, triángulo, círculo, rectángulo)</w:t>
      </w:r>
    </w:p>
    <w:p>
      <w:pPr>
        <w:numPr>
          <w:ilvl w:val="0"/>
          <w:numId w:val="2"/>
        </w:numPr>
      </w:pPr>
      <w:r>
        <w:rPr/>
        <w:t xml:space="preserve">Proyector o pantalla para mostrar imágenes y videos</w:t>
      </w:r>
    </w:p>
    <w:p>
      <w:pPr>
        <w:numPr>
          <w:ilvl w:val="0"/>
          <w:numId w:val="2"/>
        </w:numPr>
      </w:pPr>
      <w:r>
        <w:rPr/>
        <w:t xml:space="preserve">Computadora o tableta con video corto sobre rotación y simetría (3-4 minutos)</w:t>
      </w:r>
    </w:p>
    <w:p>
      <w:pPr>
        <w:numPr>
          <w:ilvl w:val="0"/>
          <w:numId w:val="2"/>
        </w:numPr>
      </w:pPr>
      <w:r>
        <w:rPr/>
        <w:t xml:space="preserve">Marcadores, lápices de colores</w:t>
      </w:r>
    </w:p>
    <w:p>
      <w:pPr>
        <w:numPr>
          <w:ilvl w:val="0"/>
          <w:numId w:val="2"/>
        </w:numPr>
      </w:pPr>
      <w:r>
        <w:rPr/>
        <w:t xml:space="preserve">Reglas y compás (opcional)</w:t>
      </w:r>
    </w:p>
    <w:p>
      <w:pPr>
        <w:numPr>
          <w:ilvl w:val="0"/>
          <w:numId w:val="2"/>
        </w:numPr>
      </w:pPr>
      <w:r>
        <w:rPr/>
        <w:t xml:space="preserve">Papel vegetal o transparente para actividades de simetría</w:t>
      </w:r>
    </w:p>
    <w:p>
      <w:pPr>
        <w:numPr>
          <w:ilvl w:val="0"/>
          <w:numId w:val="2"/>
        </w:numPr>
      </w:pPr>
      <w:r>
        <w:rPr/>
        <w:t xml:space="preserve">Cartulinas para actividades grupales</w:t>
      </w:r>
    </w:p>
    <w:p/>
    <w:p>
      <w:pPr/>
      <w:r>
        <w:rPr>
          <w:color w:val="2b6cb0"/>
          <w:sz w:val="28"/>
          <w:szCs w:val="28"/>
          <w:b w:val="1"/>
          <w:bCs w:val="1"/>
        </w:rPr>
        <w:t xml:space="preserve">Requisitos Previos</w:t>
      </w:r>
    </w:p>
    <w:p>
      <w:pPr>
        <w:numPr>
          <w:ilvl w:val="0"/>
          <w:numId w:val="3"/>
        </w:numPr>
      </w:pPr>
      <w:r>
        <w:rPr/>
        <w:t xml:space="preserve">Reconocimiento básico de figuras geométricas (cuadrado, triángulo, círculo, rectángulo)</w:t>
      </w:r>
    </w:p>
    <w:p>
      <w:pPr>
        <w:numPr>
          <w:ilvl w:val="0"/>
          <w:numId w:val="3"/>
        </w:numPr>
      </w:pPr>
      <w:r>
        <w:rPr/>
        <w:t xml:space="preserve">Habilidad para recortar y doblar papel con supervisión</w:t>
      </w:r>
    </w:p>
    <w:p>
      <w:pPr>
        <w:numPr>
          <w:ilvl w:val="0"/>
          <w:numId w:val="3"/>
        </w:numPr>
      </w:pPr>
      <w:r>
        <w:rPr/>
        <w:t xml:space="preserve">Comprensión básica del concepto de giro o movimiento</w:t>
      </w:r>
    </w:p>
    <w:p>
      <w:pPr>
        <w:numPr>
          <w:ilvl w:val="0"/>
          <w:numId w:val="3"/>
        </w:numPr>
      </w:pPr>
      <w:r>
        <w:rPr/>
        <w:t xml:space="preserve">Experiencia previa en observar objetos y formas en el entorno</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
      <w:pPr/>
      <w:r>
        <w:rPr>
          <w:b w:val="1"/>
          <w:bCs w:val="1"/>
        </w:rPr>
        <w:t xml:space="preserve">Propósito de la sesión:</w:t>
      </w:r>
    </w:p>
    <w:p>
      <w:pPr/>
      <w:r>
        <w:rPr>
          <w:b w:val="1"/>
          <w:bCs w:val="1"/>
        </w:rPr>
        <w:t xml:space="preserve">Docente:</w:t>
      </w:r>
      <w:r>
        <w:rPr/>
        <w:t xml:space="preserve"> Explica a los estudiantes que hoy explorarán dos maneras interesantes en que las figuras pueden cambiar y al mismo tiempo mantener su forma: la rotación y la simetría. Les dice que aprenderán a reconocerlas y crearlas, y que esto les ayudará a entender mejor el mundo que los rodea.</w:t>
      </w:r>
    </w:p>
    <w:p>
      <w:pPr/>
      <w:r>
        <w:rPr>
          <w:b w:val="1"/>
          <w:bCs w:val="1"/>
        </w:rPr>
        <w:t xml:space="preserve">Activación de conocimientos previos:</w:t>
      </w:r>
    </w:p>
    <w:p>
      <w:pPr/>
      <w:r>
        <w:rPr>
          <w:b w:val="1"/>
          <w:bCs w:val="1"/>
        </w:rPr>
        <w:t xml:space="preserve">Docente:</w:t>
      </w:r>
      <w:r>
        <w:rPr/>
        <w:t xml:space="preserve"> Muestra una imagen grande en el proyector con un molino de viento girando y una mariposa con alas iguales. Pregunta: "¿Han visto algo que gira o que tiene partes iguales a los lados? ¿Qué objetos conocen que giran o que tienen partes iguales a cada lado?"</w:t>
      </w:r>
    </w:p>
    <w:p>
      <w:pPr/>
      <w:r>
        <w:rPr>
          <w:b w:val="1"/>
          <w:bCs w:val="1"/>
        </w:rPr>
        <w:t xml:space="preserve">Estudiantes:</w:t>
      </w:r>
      <w:r>
        <w:rPr/>
        <w:t xml:space="preserve"> Responden con ejemplos de objetos que giran o que son simétricos, como el ventilador, las ruedas de la bicicleta, flores, mariposas, etc.</w:t>
      </w:r>
    </w:p>
    <w:p>
      <w:pPr/>
      <w:r>
        <w:rPr>
          <w:b w:val="1"/>
          <w:bCs w:val="1"/>
        </w:rPr>
        <w:t xml:space="preserve">Motivación y enganche:</w:t>
      </w:r>
    </w:p>
    <w:p>
      <w:pPr/>
      <w:r>
        <w:rPr>
          <w:b w:val="1"/>
          <w:bCs w:val="1"/>
        </w:rPr>
        <w:t xml:space="preserve">Docente:</w:t>
      </w:r>
      <w:r>
        <w:rPr/>
        <w:t xml:space="preserve"> Cuenta un dato curioso: "¿Sabían que muchos animales y plantas usan la simetría para ser más hermosos o para protegerse? Y que los relojes y los ventiladores usan rotación para funcionar. ¡Vamos a descubrir juntos cómo funcionan estas ideas!"</w:t>
      </w:r>
    </w:p>
    <w:p>
      <w:pPr/>
      <w:r>
        <w:rPr>
          <w:b w:val="1"/>
          <w:bCs w:val="1"/>
        </w:rPr>
        <w:t xml:space="preserve">Contextualización:</w:t>
      </w:r>
    </w:p>
    <w:p>
      <w:pPr/>
      <w:r>
        <w:rPr>
          <w:b w:val="1"/>
          <w:bCs w:val="1"/>
        </w:rPr>
        <w:t xml:space="preserve">Docente:</w:t>
      </w:r>
      <w:r>
        <w:rPr/>
        <w:t xml:space="preserve"> Conecta el tema con la vida diaria: "Cada vez que juegan con un trompo, ven cómo gira (rotación). Cuando doblan una hoja para hacer figuras iguales en ambos lados, están usando simetría. Por eso, comprender esto nos ayuda en muchas actividades y juegos."</w:t>
      </w:r>
    </w:p>
    <w:p>
      <w:pPr/>
      <w:r>
        <w:rPr/>
        <w:t xml:space="preserve">---Fase de Desarrollo</w:t>
      </w:r>
    </w:p>
    <w:p>
      <w:pPr/>
      <w:r>
        <w:rPr>
          <w:b w:val="1"/>
          <w:bCs w:val="1"/>
        </w:rPr>
        <w:t xml:space="preserve">Tiempo estimado:</w:t>
      </w:r>
    </w:p>
    <w:p>
      <w:pPr/>
      <w:r>
        <w:rPr/>
        <w:t xml:space="preserve"> 40 minutos</w:t>
      </w:r>
    </w:p>
    <w:p/>
    <w:p>
      <w:pPr/>
      <w:r>
        <w:rPr>
          <w:b w:val="1"/>
          <w:bCs w:val="1"/>
        </w:rPr>
        <w:t xml:space="preserve">Presentación del contenido:</w:t>
      </w:r>
    </w:p>
    <w:p>
      <w:pPr/>
      <w:r>
        <w:rPr>
          <w:b w:val="1"/>
          <w:bCs w:val="1"/>
        </w:rPr>
        <w:t xml:space="preserve">Docente:</w:t>
      </w:r>
      <w:r>
        <w:rPr/>
        <w:t xml:space="preserve"> Explica con imágenes y un video corto qué es rotación (girar un objeto alrededor de un punto sin cambiar su forma) y simetría (una figura que tiene lados iguales y que se refleja como en un espejo). Usa lenguaje sencillo y ejemplos concretos: "Si giras una estrella 90 grados, sigue pareciendo la misma, eso es rotación. Si doblas un corazón por la mitad y las dos partes coinciden, eso es simetría."</w:t>
      </w:r>
    </w:p>
    <w:p>
      <w:pPr/>
      <w:r>
        <w:rPr>
          <w:b w:val="1"/>
          <w:bCs w:val="1"/>
        </w:rPr>
        <w:t xml:space="preserve">Actividad 1: "Rueda de rotación"</w:t>
      </w:r>
    </w:p>
    <w:p/>
    <w:p>
      <w:pPr>
        <w:numPr>
          <w:ilvl w:val="0"/>
          <w:numId w:val="4"/>
        </w:numPr>
      </w:pPr>
      <w:r>
        <w:rPr>
          <w:b w:val="1"/>
          <w:bCs w:val="1"/>
        </w:rPr>
        <w:t xml:space="preserve">Objetivo:</w:t>
      </w:r>
      <w:r>
        <w:rPr/>
        <w:t xml:space="preserve"> Identificar rotaciones de 90° y 180° en figuras geométricas.</w:t>
      </w:r>
    </w:p>
    <w:p>
      <w:pPr>
        <w:numPr>
          <w:ilvl w:val="0"/>
          <w:numId w:val="4"/>
        </w:numPr>
      </w:pPr>
      <w:r>
        <w:rPr>
          <w:b w:val="1"/>
          <w:bCs w:val="1"/>
        </w:rPr>
        <w:t xml:space="preserve">Instrucciones:</w:t>
      </w:r>
    </w:p>
    <w:p>
      <w:pPr>
        <w:numPr>
          <w:ilvl w:val="1"/>
          <w:numId w:val="4"/>
        </w:numPr>
      </w:pPr>
      <w:r>
        <w:rPr>
          <w:b w:val="1"/>
          <w:bCs w:val="1"/>
        </w:rPr>
        <w:t xml:space="preserve">Docente dice:</w:t>
      </w:r>
      <w:r>
        <w:rPr/>
        <w:t xml:space="preserve"> "Vamos a girar estas figuras para ver cómo cambian. Cada grupo recibe una figura recortada. Primero la giran 90 grados y describen qué pasa. Luego la giran 180 grados y vuelven a observar."</w:t>
      </w:r>
    </w:p>
    <w:p>
      <w:pPr>
        <w:numPr>
          <w:ilvl w:val="1"/>
          <w:numId w:val="4"/>
        </w:numPr>
      </w:pPr>
      <w:r>
        <w:rPr/>
        <w:t xml:space="preserve">Los estudiantes en grupos de 3-4 giran las figuras sobre la mesa, utilizando sus manos para rotarlas.</w:t>
      </w:r>
    </w:p>
    <w:p>
      <w:pPr>
        <w:numPr>
          <w:ilvl w:val="1"/>
          <w:numId w:val="4"/>
        </w:numPr>
      </w:pPr>
      <w:r>
        <w:rPr/>
        <w:t xml:space="preserve">Registran sus observaciones en una hoja: si la figura se ve igual o diferente después de girarla.</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Registro escrito y figuras giradas</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del docente:</w:t>
      </w:r>
      <w:r>
        <w:rPr/>
        <w:t xml:space="preserve"> Circula, pregunta "¿La figura se ve igual después de girarla? ¿Por qué?", fomenta que expliquen en sus propias palabras, ayuda a quienes tengan dudas.</w:t>
      </w:r>
    </w:p>
    <w:p>
      <w:pPr/>
      <w:r>
        <w:rPr>
          <w:b w:val="1"/>
          <w:bCs w:val="1"/>
        </w:rPr>
        <w:t xml:space="preserve">Transición:</w:t>
      </w:r>
    </w:p>
    <w:p>
      <w:pPr/>
      <w:r>
        <w:rPr>
          <w:b w:val="1"/>
          <w:bCs w:val="1"/>
        </w:rPr>
        <w:t xml:space="preserve">Docente:</w:t>
      </w:r>
      <w:r>
        <w:rPr/>
        <w:t xml:space="preserve"> "Ahora que vimos cómo se gira una figura sin cambiarla, vamos a descubrir cómo hacer que una figura tenga dos partes iguales, como un espejo mágico."</w:t>
      </w:r>
    </w:p>
    <w:p>
      <w:pPr/>
      <w:r>
        <w:rPr>
          <w:b w:val="1"/>
          <w:bCs w:val="1"/>
        </w:rPr>
        <w:t xml:space="preserve">Actividad 2: "Espejo mágico: creando simetría"</w:t>
      </w:r>
    </w:p>
    <w:p/>
    <w:p>
      <w:pPr>
        <w:numPr>
          <w:ilvl w:val="0"/>
          <w:numId w:val="5"/>
        </w:numPr>
      </w:pPr>
      <w:r>
        <w:rPr>
          <w:b w:val="1"/>
          <w:bCs w:val="1"/>
        </w:rPr>
        <w:t xml:space="preserve">Objetivo:</w:t>
      </w:r>
      <w:r>
        <w:rPr/>
        <w:t xml:space="preserve"> Crear figuras simétricas utilizando papel vegetal y espejos.</w:t>
      </w:r>
    </w:p>
    <w:p>
      <w:pPr>
        <w:numPr>
          <w:ilvl w:val="0"/>
          <w:numId w:val="5"/>
        </w:numPr>
      </w:pPr>
      <w:r>
        <w:rPr>
          <w:b w:val="1"/>
          <w:bCs w:val="1"/>
        </w:rPr>
        <w:t xml:space="preserve">Instrucciones:</w:t>
      </w:r>
    </w:p>
    <w:p>
      <w:pPr>
        <w:numPr>
          <w:ilvl w:val="1"/>
          <w:numId w:val="5"/>
        </w:numPr>
      </w:pPr>
      <w:r>
        <w:rPr>
          <w:b w:val="1"/>
          <w:bCs w:val="1"/>
        </w:rPr>
        <w:t xml:space="preserve">Docente dice:</w:t>
      </w:r>
      <w:r>
        <w:rPr/>
        <w:t xml:space="preserve"> "Cada uno dibujará mitad de una figura en papel vegetal. Luego usaremos un espejo para ver la figura completa con simetría."</w:t>
      </w:r>
    </w:p>
    <w:p>
      <w:pPr>
        <w:numPr>
          <w:ilvl w:val="1"/>
          <w:numId w:val="5"/>
        </w:numPr>
      </w:pPr>
      <w:r>
        <w:rPr/>
        <w:t xml:space="preserve">Los estudiantes dibujan la mitad de una figura sencilla (corazón, mariposa, hoja) en papel vegetal.</w:t>
      </w:r>
    </w:p>
    <w:p>
      <w:pPr>
        <w:numPr>
          <w:ilvl w:val="1"/>
          <w:numId w:val="5"/>
        </w:numPr>
      </w:pPr>
      <w:r>
        <w:rPr/>
        <w:t xml:space="preserve">Colocan el espejo en el borde del dibujo para observar la figura completa simétrica.</w:t>
      </w:r>
    </w:p>
    <w:p>
      <w:pPr>
        <w:numPr>
          <w:ilvl w:val="1"/>
          <w:numId w:val="5"/>
        </w:numPr>
      </w:pPr>
      <w:r>
        <w:rPr/>
        <w:t xml:space="preserve">Algunos estudiantes pueden intentar dibujar la figura completa basándose en la mitad y el reflejo.</w:t>
      </w:r>
    </w:p>
    <w:p>
      <w:pPr>
        <w:numPr>
          <w:ilvl w:val="0"/>
          <w:numId w:val="5"/>
        </w:numPr>
      </w:pPr>
      <w:r>
        <w:rPr>
          <w:b w:val="1"/>
          <w:bCs w:val="1"/>
        </w:rPr>
        <w:t xml:space="preserve">Organización:</w:t>
      </w:r>
      <w:r>
        <w:rPr/>
        <w:t xml:space="preserve"> Individual o parejas para compartir espejos</w:t>
      </w:r>
    </w:p>
    <w:p>
      <w:pPr>
        <w:numPr>
          <w:ilvl w:val="0"/>
          <w:numId w:val="5"/>
        </w:numPr>
      </w:pPr>
      <w:r>
        <w:rPr>
          <w:b w:val="1"/>
          <w:bCs w:val="1"/>
        </w:rPr>
        <w:t xml:space="preserve">Producto:</w:t>
      </w:r>
      <w:r>
        <w:rPr/>
        <w:t xml:space="preserve"> Dibujos simétricos y observaciones en su cuaderno</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del docente:</w:t>
      </w:r>
      <w:r>
        <w:rPr/>
        <w:t xml:space="preserve"> Apoya con el manejo del espejo, pregunta "¿Qué ves en el espejo? ¿Cómo es la figura completa? ¿Puedes dibujar la otra mitad?"</w:t>
      </w:r>
    </w:p>
    <w:p>
      <w:pPr/>
      <w:r>
        <w:rPr>
          <w:b w:val="1"/>
          <w:bCs w:val="1"/>
        </w:rPr>
        <w:t xml:space="preserve">Actividad 3: "Comparando rotación y simetría"</w:t>
      </w:r>
    </w:p>
    <w:p/>
    <w:p>
      <w:pPr>
        <w:numPr>
          <w:ilvl w:val="0"/>
          <w:numId w:val="6"/>
        </w:numPr>
      </w:pPr>
      <w:r>
        <w:rPr>
          <w:b w:val="1"/>
          <w:bCs w:val="1"/>
        </w:rPr>
        <w:t xml:space="preserve">Objetivo:</w:t>
      </w:r>
      <w:r>
        <w:rPr/>
        <w:t xml:space="preserve"> Explicar las diferencias entre rotación y simetría con ejemplos.</w:t>
      </w:r>
    </w:p>
    <w:p>
      <w:pPr>
        <w:numPr>
          <w:ilvl w:val="0"/>
          <w:numId w:val="6"/>
        </w:numPr>
      </w:pPr>
      <w:r>
        <w:rPr>
          <w:b w:val="1"/>
          <w:bCs w:val="1"/>
        </w:rPr>
        <w:t xml:space="preserve">Instrucciones:</w:t>
      </w:r>
    </w:p>
    <w:p>
      <w:pPr>
        <w:numPr>
          <w:ilvl w:val="1"/>
          <w:numId w:val="6"/>
        </w:numPr>
      </w:pPr>
      <w:r>
        <w:rPr>
          <w:b w:val="1"/>
          <w:bCs w:val="1"/>
        </w:rPr>
        <w:t xml:space="preserve">Docente dice:</w:t>
      </w:r>
      <w:r>
        <w:rPr/>
        <w:t xml:space="preserve"> "En equipo, hagan una lista con ejemplos que vimos o imaginaron de rotación y simetría. Luego, expliquen con sus palabras en qué se parecen y en qué se diferencian."</w:t>
      </w:r>
    </w:p>
    <w:p>
      <w:pPr>
        <w:numPr>
          <w:ilvl w:val="1"/>
          <w:numId w:val="6"/>
        </w:numPr>
      </w:pPr>
      <w:r>
        <w:rPr/>
        <w:t xml:space="preserve">Los estudiantes trabajan en equipo para crear dos listas y una breve explicación.</w:t>
      </w:r>
    </w:p>
    <w:p>
      <w:pPr>
        <w:numPr>
          <w:ilvl w:val="1"/>
          <w:numId w:val="6"/>
        </w:numPr>
      </w:pPr>
      <w:r>
        <w:rPr/>
        <w:t xml:space="preserve">Comparten sus conclusiones con el grupo.</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Producto:</w:t>
      </w:r>
      <w:r>
        <w:rPr/>
        <w:t xml:space="preserve"> Listas escritas y explicación oral</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del docente:</w:t>
      </w:r>
      <w:r>
        <w:rPr/>
        <w:t xml:space="preserve"> Facilita la discusión, guía con preguntas como "¿Qué significa que una figura sea simétrica? ¿Qué pasa cuando giramos una figura?"</w:t>
      </w:r>
    </w:p>
    <w:p>
      <w:pPr/>
      <w:r>
        <w:rPr>
          <w:b w:val="1"/>
          <w:bCs w:val="1"/>
        </w:rPr>
        <w:t xml:space="preserve">Diferenciación:</w:t>
      </w:r>
    </w:p>
    <w:p>
      <w:pPr>
        <w:numPr>
          <w:ilvl w:val="0"/>
          <w:numId w:val="7"/>
        </w:numPr>
      </w:pPr>
      <w:r>
        <w:rPr>
          <w:b w:val="1"/>
          <w:bCs w:val="1"/>
        </w:rPr>
        <w:t xml:space="preserve">Estudiantes que terminan antes:</w:t>
      </w:r>
      <w:r>
        <w:rPr/>
        <w:t xml:space="preserve"> Desafío para crear una figura con varias simetrías o rotaciones usando las plantillas y colores.</w:t>
      </w:r>
    </w:p>
    <w:p>
      <w:pPr>
        <w:numPr>
          <w:ilvl w:val="0"/>
          <w:numId w:val="7"/>
        </w:numPr>
      </w:pPr>
      <w:r>
        <w:rPr>
          <w:b w:val="1"/>
          <w:bCs w:val="1"/>
        </w:rPr>
        <w:t xml:space="preserve">Estudiantes que necesitan más apoyo:</w:t>
      </w:r>
      <w:r>
        <w:rPr/>
        <w:t xml:space="preserve"> Uso de figuras grandes y manipulativas, apoyo visual con dibujos y guía paso a paso para dibujar y usar el espejo.</w:t>
      </w:r>
    </w:p>
    <w:p/>
    <w:p>
      <w:pPr/>
      <w:r>
        <w:rPr>
          <w:color w:val="2b6cb0"/>
          <w:sz w:val="28"/>
          <w:szCs w:val="28"/>
          <w:b w:val="1"/>
          <w:bCs w:val="1"/>
        </w:rPr>
        <w:t xml:space="preserve">Evaluación</w:t>
      </w:r>
    </w:p>
    <w:p>
      <w:pPr/>
      <w:r>
        <w:rPr>
          <w:b w:val="1"/>
          <w:bCs w:val="1"/>
        </w:rPr>
        <w:t xml:space="preserve">Tipo de evaluación:</w:t>
      </w:r>
      <w:r>
        <w:rPr/>
        <w:t xml:space="preserve"> Formativa durante el Desarrollo y sumativa en el Cierre.</w:t>
      </w:r>
    </w:p>
    <w:p>
      <w:pPr/>
      <w:r>
        <w:rPr>
          <w:b w:val="1"/>
          <w:bCs w:val="1"/>
        </w:rPr>
        <w:t xml:space="preserve">Criterios de evaluación:</w:t>
      </w:r>
    </w:p>
    <w:p>
      <w:pPr>
        <w:numPr>
          <w:ilvl w:val="0"/>
          <w:numId w:val="8"/>
        </w:numPr>
      </w:pPr>
      <w:r>
        <w:rPr/>
        <w:t xml:space="preserve">Identifica correctamente ejemplos de rotación y simetría (Objetivo 1)</w:t>
      </w:r>
    </w:p>
    <w:p>
      <w:pPr>
        <w:numPr>
          <w:ilvl w:val="0"/>
          <w:numId w:val="8"/>
        </w:numPr>
      </w:pPr>
      <w:r>
        <w:rPr/>
        <w:t xml:space="preserve">Realiza rotaciones de 90° y 180° con figuras sencillas (Objetivo 2)</w:t>
      </w:r>
    </w:p>
    <w:p>
      <w:pPr>
        <w:numPr>
          <w:ilvl w:val="0"/>
          <w:numId w:val="8"/>
        </w:numPr>
      </w:pPr>
      <w:r>
        <w:rPr/>
        <w:t xml:space="preserve">Construye figuras simétricas usando materiales (Objetivo 3)</w:t>
      </w:r>
    </w:p>
    <w:p>
      <w:pPr>
        <w:numPr>
          <w:ilvl w:val="0"/>
          <w:numId w:val="8"/>
        </w:numPr>
      </w:pPr>
      <w:r>
        <w:rPr/>
        <w:t xml:space="preserve">Explica con sus propias palabras los conceptos de rotación y simetría (Objetivo 4)</w:t>
      </w:r>
    </w:p>
    <w:p>
      <w:pPr/>
      <w:r>
        <w:rPr>
          <w:b w:val="1"/>
          <w:bCs w:val="1"/>
        </w:rPr>
        <w:t xml:space="preserve">Instrumentos sugeridos:</w:t>
      </w:r>
    </w:p>
    <w:p>
      <w:pPr>
        <w:numPr>
          <w:ilvl w:val="0"/>
          <w:numId w:val="9"/>
        </w:numPr>
      </w:pPr>
      <w:r>
        <w:rPr/>
        <w:t xml:space="preserve">Observación directa durante actividades grupales e individuales</w:t>
      </w:r>
    </w:p>
    <w:p>
      <w:pPr>
        <w:numPr>
          <w:ilvl w:val="0"/>
          <w:numId w:val="9"/>
        </w:numPr>
      </w:pPr>
      <w:r>
        <w:rPr/>
        <w:t xml:space="preserve">Lista de cotejo para evaluar la participación y precisión en actividades prácticas</w:t>
      </w:r>
    </w:p>
    <w:p>
      <w:pPr>
        <w:numPr>
          <w:ilvl w:val="0"/>
          <w:numId w:val="9"/>
        </w:numPr>
      </w:pPr>
      <w:r>
        <w:rPr/>
        <w:t xml:space="preserve">Revisión de registros escritos y dibujos (ticket de salida)</w:t>
      </w:r>
    </w:p>
    <w:p>
      <w:pPr>
        <w:numPr>
          <w:ilvl w:val="0"/>
          <w:numId w:val="9"/>
        </w:numPr>
      </w:pPr>
      <w:r>
        <w:rPr/>
        <w:t xml:space="preserve">Autoevaluación guiada con preguntas de reflexión</w:t>
      </w:r>
    </w:p>
    <w:p>
      <w:pPr/>
      <w:r>
        <w:rPr>
          <w:b w:val="1"/>
          <w:bCs w:val="1"/>
        </w:rPr>
        <w:t xml:space="preserve">Evidencias de aprendizaje:</w:t>
      </w:r>
    </w:p>
    <w:p>
      <w:pPr>
        <w:numPr>
          <w:ilvl w:val="0"/>
          <w:numId w:val="10"/>
        </w:numPr>
      </w:pPr>
      <w:r>
        <w:rPr/>
        <w:t xml:space="preserve">Registro escrito y observaciones en la actividad de rotación</w:t>
      </w:r>
    </w:p>
    <w:p>
      <w:pPr>
        <w:numPr>
          <w:ilvl w:val="0"/>
          <w:numId w:val="10"/>
        </w:numPr>
      </w:pPr>
      <w:r>
        <w:rPr/>
        <w:t xml:space="preserve">Dibujos simétricos y uso del espejo en la creación de figuras</w:t>
      </w:r>
    </w:p>
    <w:p>
      <w:pPr>
        <w:numPr>
          <w:ilvl w:val="0"/>
          <w:numId w:val="10"/>
        </w:numPr>
      </w:pPr>
      <w:r>
        <w:rPr/>
        <w:t xml:space="preserve">Listas y explicaciones de diferencias entre rotación y simetría</w:t>
      </w:r>
    </w:p>
    <w:p>
      <w:pPr>
        <w:numPr>
          <w:ilvl w:val="0"/>
          <w:numId w:val="10"/>
        </w:numPr>
      </w:pPr>
      <w:r>
        <w:rPr/>
        <w:t xml:space="preserve">Ticket de salida con síntesis personal de lo aprendido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6020E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FBB8A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E19EB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E58D2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905FC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97E18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41357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8DF70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C4343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B0926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2026-09-26T03:59:21-05:00</dcterms:created>
  <dcterms:modified xsi:type="dcterms:W3CDTF">2026-09-26T03:59:21-05:00</dcterms:modified>
</cp:coreProperties>
</file>

<file path=docProps/custom.xml><?xml version="1.0" encoding="utf-8"?>
<Properties xmlns="http://schemas.openxmlformats.org/officeDocument/2006/custom-properties" xmlns:vt="http://schemas.openxmlformats.org/officeDocument/2006/docPropsVTypes"/>
</file>