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 Familiares: Construcción y Análisis del Genograma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comprendan y apliquen la herramienta del genograma familiar, fundamental para el análisis de las relaciones y dinámicas familiares. A través de actividades colaborativas, los estudiantes aprenderán a construir genogramas, identificar patrones intergeneracionales y reflexionar sobre la influencia familiar en el desarrollo psicológico. La relevancia del genograma radica en su utilidad clínica y terapéutica para visualizar problemas, fortalezas y vínculos dentro de un sistema familiar, aspecto esencial en la formación profesional en Psicología. Además, se promueve el aprendizaje activo y colaborativo, vinculando el conocimiento teórico con experiencias reales y simuladas que facilitan la comprensión profunda y crítica. Este enfoque permite a los estudiantes conectar el contenido con situaciones cotidianas y futuras prácticas profesionales, favoreciendo el desarrollo de competencias analíticas y empáticas.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estructuras y relaciones familiares mediante la construcción de un genograma.</w:t>
      </w:r>
    </w:p>
    <w:p>
      <w:pPr>
        <w:numPr>
          <w:ilvl w:val="0"/>
          <w:numId w:val="1"/>
        </w:numPr>
      </w:pPr>
      <w:r>
        <w:rPr/>
        <w:t xml:space="preserve">Identificar patrones y dinámicas intergeneracionales presentes en los genogramas elaborados.</w:t>
      </w:r>
    </w:p>
    <w:p>
      <w:pPr>
        <w:numPr>
          <w:ilvl w:val="0"/>
          <w:numId w:val="1"/>
        </w:numPr>
      </w:pPr>
      <w:r>
        <w:rPr/>
        <w:t xml:space="preserve">Colaborar efectivamente en grupos para integrar aportes diversos en la construcción del genograma.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del contexto familiar en el bienestar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estudiante y 1 por grupo para el genograma grupal).</w:t>
      </w:r>
    </w:p>
    <w:p>
      <w:pPr>
        <w:numPr>
          <w:ilvl w:val="0"/>
          <w:numId w:val="2"/>
        </w:numPr>
      </w:pPr>
      <w:r>
        <w:rPr/>
        <w:t xml:space="preserve">Marcadores y lápices de colores (varios sets para grupos).</w:t>
      </w:r>
    </w:p>
    <w:p>
      <w:pPr>
        <w:numPr>
          <w:ilvl w:val="0"/>
          <w:numId w:val="2"/>
        </w:numPr>
      </w:pPr>
      <w:r>
        <w:rPr/>
        <w:t xml:space="preserve">Plantillas básicas de genograma impresas (10 unidades).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digital sobre símbolos y metodología de genograma (archivo PowerPoint o PDF).</w:t>
      </w:r>
    </w:p>
    <w:p>
      <w:pPr>
        <w:numPr>
          <w:ilvl w:val="0"/>
          <w:numId w:val="2"/>
        </w:numPr>
      </w:pPr>
      <w:r>
        <w:rPr/>
        <w:t xml:space="preserve">Cuestionarios breves impresos para guía de recopilación de datos familiares.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estructuras familiares y términos psicológicos comunes.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asertiva.</w:t>
      </w:r>
    </w:p>
    <w:p>
      <w:pPr>
        <w:numPr>
          <w:ilvl w:val="0"/>
          <w:numId w:val="3"/>
        </w:numPr>
      </w:pPr>
      <w:r>
        <w:rPr/>
        <w:t xml:space="preserve">Familiaridad previa con conceptos generales de Psicología familiar o sistémica.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y la utilidad del genograma familiar, generando interés y preparando a los estudiantes para su construcción y análisis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“¿Cómo creen que las relaciones familiares pueden influir en nuestra salud mental y comportamiento?”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 durante 3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“Estudios muestran que los patrones de ansiedad y estrés pueden repetirse en hasta tres generaciones familiares.”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dato y lo relacionan con experiencias personales o de conocidos.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genograma es una herramienta que permite visualizar y analizar estas influencias de forma sistemática, esencial para la práctica clínica en Psicología.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plantean preguntas iniciales si las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los símbolos y convenciones del genograma a través de una presentación digital breve (10 minutos), seguida por actividades colaborativas para aplicar el conocimiento.</w:t>
      </w:r>
    </w:p>
    <w:p>
      <w:pPr/>
      <w:r>
        <w:rPr>
          <w:b w:val="1"/>
          <w:bCs w:val="1"/>
        </w:rPr>
        <w:t xml:space="preserve">Actividad 1: Explorando símbolos y estructuras del genograma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estructuras y símbolos básicos del genograma.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plantilla y un set de marcadores a cada grupo.</w:t>
      </w:r>
    </w:p>
    <w:p>
      <w:pPr>
        <w:numPr>
          <w:ilvl w:val="1"/>
          <w:numId w:val="7"/>
        </w:numPr>
      </w:pPr>
      <w:r>
        <w:rPr/>
        <w:t xml:space="preserve">Explica los símbolos principales (cuadrados, círculos, líneas de unión, símbolos para divorcio, fallecimiento, etc.) usando la presentación.</w:t>
      </w:r>
    </w:p>
    <w:p>
      <w:pPr>
        <w:numPr>
          <w:ilvl w:val="1"/>
          <w:numId w:val="7"/>
        </w:numPr>
      </w:pPr>
      <w:r>
        <w:rPr/>
        <w:t xml:space="preserve">Solicita a cada grupo que represente un ejemplo simple de estructura familiar básica (padres e hijos) usando los símbolos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esquemático en plantilla con símbolos correctos.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“¿Qué función tiene este símbolo?”, “¿Cómo representan ustedes una relación conflictiva?”, fomenta el debate y aclara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brevemente su representación y conecta la actividad con la siguiente: “Ahora que conocen los símbolos, aplicaremos el genograma para identificar patrones generacionales.”</w:t>
      </w:r>
    </w:p>
    <w:p>
      <w:pPr/>
      <w:r>
        <w:rPr>
          <w:b w:val="1"/>
          <w:bCs w:val="1"/>
        </w:rPr>
        <w:t xml:space="preserve">Actividad 2: Construcción colaborativa de un genograma familiar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elaboración de un genograma para identificar patrones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cuestionario breve para orientar la recopilación de datos familiares (por ejemplo, tipos de relaciones, eventos importantes, enfermedades, roles familiares).</w:t>
      </w:r>
    </w:p>
    <w:p>
      <w:pPr>
        <w:numPr>
          <w:ilvl w:val="1"/>
          <w:numId w:val="8"/>
        </w:numPr>
      </w:pPr>
      <w:r>
        <w:rPr/>
        <w:t xml:space="preserve">En grupos, dialogan para construir un genograma hipotético o, si lo prefieren, basado en su propia familia o un caso asignado.</w:t>
      </w:r>
    </w:p>
    <w:p>
      <w:pPr>
        <w:numPr>
          <w:ilvl w:val="1"/>
          <w:numId w:val="8"/>
        </w:numPr>
      </w:pPr>
      <w:r>
        <w:rPr/>
        <w:t xml:space="preserve">Utilizan marcadores para representar relaciones, eventos y notas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Genograma completo con anotaciones y símbolos identificando patrones.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formula preguntas guía (“¿Qué patrones observan?”, “¿Qué relaciones parecen más conflictivas o de apoyo?”), promueve la participación equitativa y ofrece retroalimentación puntual.</w:t>
      </w:r>
    </w:p>
    <w:p>
      <w:pPr/>
      <w:r>
        <w:rPr>
          <w:b w:val="1"/>
          <w:bCs w:val="1"/>
        </w:rPr>
        <w:t xml:space="preserve">Actividad 3: Análisis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y reflexionar sobre su impacto psicológico.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brevemente su genograma y comente un patrón o hallazgo importante.</w:t>
      </w:r>
    </w:p>
    <w:p>
      <w:pPr>
        <w:numPr>
          <w:ilvl w:val="1"/>
          <w:numId w:val="9"/>
        </w:numPr>
      </w:pPr>
      <w:r>
        <w:rPr/>
        <w:t xml:space="preserve">Promueve una discusión guiada con preguntas: “¿Cómo creen que esas dinámicas afectan el bienestar emocional?”, “¿Qué aplicaciones clínicas podría tener esta información?”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notas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profundiza con preguntas críticas, conecta aportes y sintetiza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posibles intervenciones psicológicas basadas en los patrones identificados o que elaboren preguntas para el debate final.</w:t>
      </w:r>
    </w:p>
    <w:p>
      <w:pPr>
        <w:numPr>
          <w:ilvl w:val="0"/>
          <w:numId w:val="10"/>
        </w:numPr>
      </w:pPr>
      <w:r>
        <w:rPr/>
        <w:t xml:space="preserve">Para estudiantes que necesitan apoyo: Ofrecer ejemplos guiados adicionales, apoyo individual o en parejas para la construcción del genograma y recordatorios claros sobre los símbolos.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anuncia: “Para finalizar, sintetizaremos lo aprendido y reflexionaremos sobre cómo aplicar este conocimiento en su futuro profesional.”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escriba un “ticket de salida” respondiendo: “Menciona tres conceptos clave que aprendiste hoy sobre el genograma.”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un concepto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trabajo en grupo a comprender mejor el genograma?</w:t>
      </w:r>
    </w:p>
    <w:p>
      <w:pPr>
        <w:numPr>
          <w:ilvl w:val="0"/>
          <w:numId w:val="12"/>
        </w:numPr>
      </w:pPr>
      <w:r>
        <w:rPr/>
        <w:t xml:space="preserve">¿Qué patrones familiares me resultaron más fáciles o difíciles de identificar y por qué?</w:t>
      </w:r>
    </w:p>
    <w:p>
      <w:pPr>
        <w:numPr>
          <w:ilvl w:val="0"/>
          <w:numId w:val="12"/>
        </w:numPr>
      </w:pPr>
      <w:r>
        <w:rPr/>
        <w:t xml:space="preserve">¿Cómo puedo aplicar el genograma en mi práctica profesional futura?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ideas correctas, aclara conceptos erróneos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la sesión con la próxima unidad o aplicación práctica: “El genograma es una herramienta que encontrarán en intervenciones clínicas y comunitarias para comprender mejor a sus pacientes y contextos.”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Invitar a los estudiantes a elaborar un genograma personal o de un familiar cercano para la próxima clase, incorporando al menos tres elementos aprendidos y estar preparados para discutirlo.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inicio, formativa durante el desarrollo y sumativa en el cierre mediante evidencia escrita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construir un genograma con símbolos correctos (objetivo 1).</w:t>
      </w:r>
    </w:p>
    <w:p>
      <w:pPr>
        <w:numPr>
          <w:ilvl w:val="0"/>
          <w:numId w:val="15"/>
        </w:numPr>
      </w:pPr>
      <w:r>
        <w:rPr/>
        <w:t xml:space="preserve">Identificación clara y análisis de patrones familiares (objetivo 2).</w:t>
      </w:r>
    </w:p>
    <w:p>
      <w:pPr>
        <w:numPr>
          <w:ilvl w:val="0"/>
          <w:numId w:val="15"/>
        </w:numPr>
      </w:pPr>
      <w:r>
        <w:rPr/>
        <w:t xml:space="preserve">Participación activa y colaborativa en las actividades grupales (objetivo 3).</w:t>
      </w:r>
    </w:p>
    <w:p>
      <w:pPr>
        <w:numPr>
          <w:ilvl w:val="0"/>
          <w:numId w:val="15"/>
        </w:numPr>
      </w:pPr>
      <w:r>
        <w:rPr/>
        <w:t xml:space="preserve">Reflexión crítica sobre la influencia del contexto familiar en la salud psicológica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símbolos y estructura del genograma.</w:t>
      </w:r>
    </w:p>
    <w:p>
      <w:pPr>
        <w:numPr>
          <w:ilvl w:val="0"/>
          <w:numId w:val="16"/>
        </w:numPr>
      </w:pPr>
      <w:r>
        <w:rPr/>
        <w:t xml:space="preserve">Rúbrica para evaluación del análisis y discusión grupal.</w:t>
      </w:r>
    </w:p>
    <w:p>
      <w:pPr>
        <w:numPr>
          <w:ilvl w:val="0"/>
          <w:numId w:val="16"/>
        </w:numPr>
      </w:pPr>
      <w:r>
        <w:rPr/>
        <w:t xml:space="preserve">Observación directa durante trabajo en equipo.</w:t>
      </w:r>
    </w:p>
    <w:p>
      <w:pPr>
        <w:numPr>
          <w:ilvl w:val="0"/>
          <w:numId w:val="16"/>
        </w:numPr>
      </w:pPr>
      <w:r>
        <w:rPr/>
        <w:t xml:space="preserve">Ticket de salida para evaluación individual de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Genograma elaborado en grupo con símbolos y anotaciones (objetivos 1 y 2).</w:t>
      </w:r>
    </w:p>
    <w:p>
      <w:pPr>
        <w:numPr>
          <w:ilvl w:val="0"/>
          <w:numId w:val="17"/>
        </w:numPr>
      </w:pPr>
      <w:r>
        <w:rPr/>
        <w:t xml:space="preserve">Participación en discusión grupal y respuestas en reflexión metacognitiva (objetivos 3 y 4).</w:t>
      </w:r>
    </w:p>
    <w:p>
      <w:pPr>
        <w:numPr>
          <w:ilvl w:val="0"/>
          <w:numId w:val="17"/>
        </w:numPr>
      </w:pPr>
      <w:r>
        <w:rPr/>
        <w:t xml:space="preserve">Ticket de salida con síntesis personal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C2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BFD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F93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228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2ED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6F8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E9E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C64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0D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2A8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120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73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72F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696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7BF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925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8A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2026-09-25T18:39:14-05:00</dcterms:created>
  <dcterms:modified xsi:type="dcterms:W3CDTF">2026-09-25T18:39:14-05:00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