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los impuestos para personas morales: análisis y toma de decisiones estratégicas</w:t></w:r></w:p><w:p/><w:p><w:pPr/><w:r><w:rPr><w:color w:val="666666"/><w:sz w:val="20"/><w:szCs w:val="20"/><w:i w:val="1"/><w:iCs w:val="1"/></w:rPr><w:t xml:space="preserve">Economía, Administración & Contaduría | Contaduría pública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 Contaduría Pública comprendan a fondo el régimen fiscal aplicable a las personas morales en México, con énfasis en el análisis, resolución de problemas y toma de decisiones en contextos reales. A través de la metodología de Aprendizaje Basado en Casos, los alumnos desarrollarán competencias para interpretar leyes fiscales, calcular impuestos y planear estrategias fiscales éticas y eficientes, habilidades clave para su futuro profesional.</w:t></w:r></w:p><w:p><w:pPr/><w:r><w:rPr/><w:t xml:space="preserve">El conocimiento de impuestos para personas morales es fundamental para que los futuros contadores asesoren correctamente a empresas, optimicen recursos y cumplan con las obligaciones fiscales, contribuyendo a la salud financiera y legal de las organizaciones. Además, este aprendizaje se conecta con situaciones cotidianas en las que las empresas deben decidir sobre inversiones, distribución de utilidades y cumplimiento fiscal, fortaleciendo la capacidad analítica y crítica de los estudiantes.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estructura y obligaciones fiscales de las personas morales conforme a la legislación vigente.</w:t></w:r></w:p><w:p><w:pPr><w:numPr><w:ilvl w:val="0"/><w:numId w:val="1"/></w:numPr></w:pPr><w:r><w:rPr/><w:t xml:space="preserve">Evaluar casos reales para determinar la correcta aplicación de impuestos y deducciones permitidas.</w:t></w:r></w:p><w:p><w:pPr><w:numPr><w:ilvl w:val="0"/><w:numId w:val="1"/></w:numPr></w:pPr><w:r><w:rPr/><w:t xml:space="preserve">Resolver problemas prácticos relacionados con el cálculo y declaración de impuestos de personas morales.</w:t></w:r></w:p><w:p><w:pPr><w:numPr><w:ilvl w:val="0"/><w:numId w:val="1"/></w:numPr></w:pPr><w:r><w:rPr/><w:t xml:space="preserve">Argumentar estrategias fiscales éticas para la optimización de cargas tributarias en empresas.</w:t></w:r></w:p><w:p><w:pPr><w:numPr><w:ilvl w:val="0"/><w:numId w:val="1"/></w:numPr></w:pPr><w:r><w:rPr/><w:t xml:space="preserve">Crear informes que integren diagnósticos fiscales y recomendaciones basadas en casos específicos.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 casos reales de declaración de impuestos para personas morales (1 por estudiante)</w:t></w:r></w:p><w:p><w:pPr><w:numPr><w:ilvl w:val="0"/><w:numId w:val="2"/></w:numPr></w:pPr><w:r><w:rPr/><w:t xml:space="preserve">Computadoras o tablets con acceso a internet para consulta de leyes fiscales actualizadas (1 por alumno o grupo)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Material audiovisual: video explicativo de 10 minutos sobre impuestos personas morales (acceso en plataforma educativa)</w:t></w:r></w:p><w:p><w:pPr><w:numPr><w:ilvl w:val="0"/><w:numId w:val="2"/></w:numPr></w:pPr><w:r><w:rPr/><w:t xml:space="preserve">Calculadoras financieras (1 por estudiante)</w:t></w:r></w:p><w:p><w:pPr><w:numPr><w:ilvl w:val="0"/><w:numId w:val="2"/></w:numPr></w:pPr><w:r><w:rPr/><w:t xml:space="preserve">Pizarras y marcadores para trabajo colaborativo</w:t></w:r></w:p><w:p><w:pPr><w:numPr><w:ilvl w:val="0"/><w:numId w:val="2"/></w:numPr></w:pPr><w:r><w:rPr/><w:t xml:space="preserve">Plantillas para elaboración de informes y cálculos fiscales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fiscal.</w:t></w:r></w:p><w:p><w:pPr><w:numPr><w:ilvl w:val="0"/><w:numId w:val="3"/></w:numPr></w:pPr><w:r><w:rPr/><w:t xml:space="preserve">Familiaridad con conceptos generales de impuestos y su función en el sistema económico.</w:t></w:r></w:p><w:p><w:pPr><w:numPr><w:ilvl w:val="0"/><w:numId w:val="3"/></w:numPr></w:pPr><w:r><w:rPr/><w:t xml:space="preserve">Habilidad para trabajar en equipo y analizar documentos legales.</w:t></w:r></w:p><w:p><w:pPr><w:numPr><w:ilvl w:val="0"/><w:numId w:val="3"/></w:numPr></w:pPr><w:r><w:rPr/><w:t xml:space="preserve">Experiencia previa en interpretación básica de normas fiscales (visto en materias anteriores).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contextualización de los impuestos en personas moralesFase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Conocer la importancia y el marco legal básico de los impuestos para personas morales, así como activar conocimientos previos para iniciar el análisis profundo.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"¿Qué recuerdan sobre los impuestos que pagan las empresas? Mencionen al menos dos tipos de impuestos y expliquen brevemente su función."</w:t></w:r></w:p><w:p><w:pPr><w:numPr><w:ilvl w:val="0"/><w:numId w:val="4"/></w:numPr></w:pPr><w:r><w:rPr><w:b w:val="1"/><w:bCs w:val="1"/></w:rPr><w:t xml:space="preserve">Estudiantes:</w:t></w:r><w:r><w:rPr/><w:t xml:space="preserve"> Responden oralmente y anotan ideas principales en sus cuadernos durante 5 minutos.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actual: "En México, las personas morales representan más del 60% de la recaudación fiscal. ¿Qué implicaciones creen que esto tiene para las empresas y el país?"</w:t></w:r></w:p><w:p><w:pPr><w:numPr><w:ilvl w:val="0"/><w:numId w:val="5"/></w:numPr></w:pPr><w:r><w:rPr><w:b w:val="1"/><w:bCs w:val="1"/></w:rPr><w:t xml:space="preserve">Estudiantes:</w:t></w:r><w:r><w:rPr/><w:t xml:space="preserve"> Discuten brevemente en parejas y comparten ideas con el grupo.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entender los impuestos para personas morales impacta directamente en la asesoría contable y la toma de decisiones empresariales.</w:t></w:r></w:p><w:p><w:pPr><w:numPr><w:ilvl w:val="0"/><w:numId w:val="6"/></w:numPr></w:pPr><w:r><w:rPr><w:b w:val="1"/><w:bCs w:val="1"/></w:rPr><w:t xml:space="preserve">Estudiantes:</w:t></w:r><w:r><w:rPr/><w:t xml:space="preserve"> Relacionan el tema con posibles experiencias laborales o prácticas profesionales.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introduce la legislación fiscal básica para personas morales mediante un video de 10 minutos y una lectura breve del artículo correspondiente del Código Fiscal.</w:t></w:r></w:p><w:p><w:pPr/><w:r><w:rPr><w:b w:val="1"/><w:bCs w:val="1"/></w:rPr><w:t xml:space="preserve">Actividad 1: Análisis inicial de un caso sencillo</w:t></w:r></w:p><w:p><w:pPr><w:numPr><w:ilvl w:val="0"/><w:numId w:val="7"/></w:numPr></w:pPr><w:r><w:rPr><w:b w:val="1"/><w:bCs w:val="1"/></w:rPr><w:t xml:space="preserve">Objetivo:</w:t></w:r><w:r><w:rPr/><w:t xml:space="preserve"> Analizar la estructura básica de impuestos para personas morales.</w:t></w:r></w:p><w:p><w:pPr><w:numPr><w:ilvl w:val="0"/><w:numId w:val="7"/></w:numPr></w:pPr><w:r><w:rPr><w:b w:val="1"/><w:bCs w:val="1"/></w:rPr><w:t xml:space="preserve">Instrucciones:</w:t></w:r><w:r><w:rPr/><w:t xml:space="preserve"> Se entrega un caso real simplificado donde una empresa declara ISR y IVA. En equipos de 3, revisan el caso y responden: ¿Qué impuestos debe pagar? ¿Cuál es la base gravable? ¿Cuáles son las obligaciones fiscales?</w:t></w:r></w:p><w:p><w:pPr><w:numPr><w:ilvl w:val="0"/><w:numId w:val="7"/></w:numPr></w:pPr><w:r><w:rPr><w:b w:val="1"/><w:bCs w:val="1"/></w:rPr><w:t xml:space="preserve">Organización:</w:t></w:r><w:r><w:rPr/><w:t xml:space="preserve"> Grupos de 3 estudiantes.</w:t></w:r></w:p><w:p><w:pPr><w:numPr><w:ilvl w:val="0"/><w:numId w:val="7"/></w:numPr></w:pPr><w:r><w:rPr><w:b w:val="1"/><w:bCs w:val="1"/></w:rPr><w:t xml:space="preserve">Producto:</w:t></w:r><w:r><w:rPr/><w:t xml:space="preserve"> Respuestas escritas en plantilla entregada.</w:t></w:r></w:p><w:p><w:pPr><w:numPr><w:ilvl w:val="0"/><w:numId w:val="7"/></w:numPr></w:pPr><w:r><w:rPr><w:b w:val="1"/><w:bCs w:val="1"/></w:rPr><w:t xml:space="preserve">Tiempo:</w:t></w:r><w:r><w:rPr/><w:t xml:space="preserve"> 25 minutos.</w:t></w:r></w:p><w:p><w:pPr><w:numPr><w:ilvl w:val="0"/><w:numId w:val="7"/></w:numPr></w:pPr><w:r><w:rPr><w:b w:val="1"/><w:bCs w:val="1"/></w:rPr><w:t xml:space="preserve">Rol docente:</w:t></w:r><w:r><w:rPr/><w:t xml:space="preserve"> Observa, guía con preguntas como "¿Cómo determinaron la base gravable?", "¿Qué documentos soportan estas obligaciones?", y apoya a quienes tengan dudas.</w:t></w:r></w:p><w:p><w:pPr/><w:r><w:rPr><w:b w:val="1"/><w:bCs w:val="1"/></w:rPr><w:t xml:space="preserve">Actividad 2: Discusión plenaria y aclaración</w:t></w:r></w:p><w:p><w:pPr><w:numPr><w:ilvl w:val="0"/><w:numId w:val="8"/></w:numPr></w:pPr><w:r><w:rPr><w:b w:val="1"/><w:bCs w:val="1"/></w:rPr><w:t xml:space="preserve">Objetivo:</w:t></w:r><w:r><w:rPr/><w:t xml:space="preserve"> Evaluar y argumentar sobre las obligaciones fiscales identificadas.</w:t></w:r></w:p><w:p><w:pPr><w:numPr><w:ilvl w:val="0"/><w:numId w:val="8"/></w:numPr></w:pPr><w:r><w:rPr><w:b w:val="1"/><w:bCs w:val="1"/></w:rPr><w:t xml:space="preserve">Instrucciones:</w:t></w:r><w:r><w:rPr/><w:t xml:space="preserve"> Cada grupo expone sus conclusiones y el docente complementa con información precisa y ejemplos adicionales.</w:t></w:r></w:p><w:p><w:pPr><w:numPr><w:ilvl w:val="0"/><w:numId w:val="8"/></w:numPr></w:pPr><w:r><w:rPr><w:b w:val="1"/><w:bCs w:val="1"/></w:rPr><w:t xml:space="preserve">Organización:</w:t></w:r><w:r><w:rPr/><w:t xml:space="preserve"> Plenaria.</w:t></w:r></w:p><w:p><w:pPr><w:numPr><w:ilvl w:val="0"/><w:numId w:val="8"/></w:numPr></w:pPr><w:r><w:rPr><w:b w:val="1"/><w:bCs w:val="1"/></w:rPr><w:t xml:space="preserve">Producto:</w:t></w:r><w:r><w:rPr/><w:t xml:space="preserve"> Registro de preguntas y respuestas en pizarrón.</w:t></w:r></w:p><w:p><w:pPr><w:numPr><w:ilvl w:val="0"/><w:numId w:val="8"/></w:numPr></w:pPr><w:r><w:rPr><w:b w:val="1"/><w:bCs w:val="1"/></w:rPr><w:t xml:space="preserve">Tiempo:</w:t></w:r><w:r><w:rPr/><w:t xml:space="preserve"> 20 minutos.</w:t></w:r></w:p><w:p><w:pPr><w:numPr><w:ilvl w:val="0"/><w:numId w:val="8"/></w:numPr></w:pPr><w:r><w:rPr><w:b w:val="1"/><w:bCs w:val="1"/></w:rPr><w:t xml:space="preserve">Rol docente:</w:t></w:r><w:r><w:rPr/><w:t xml:space="preserve"> Facilita discusión, corrige conceptos erróneos y conecta con la legislación vigente.</w:t></w:r></w:p><w:p><w:pPr/><w:r><w:rPr><w:b w:val="1"/><w:bCs w:val="1"/></w:rPr><w:t xml:space="preserve">Diferenciación:</w:t></w:r></w:p><w:p><w:pPr><w:numPr><w:ilvl w:val="0"/><w:numId w:val="9"/></w:numPr></w:pPr><w:r><w:rPr/><w:t xml:space="preserve">Para estudiantes que terminan antes: Elaboran un pequeño glosario con términos fiscales clave.</w:t></w:r></w:p><w:p><w:pPr><w:numPr><w:ilvl w:val="0"/><w:numId w:val="9"/></w:numPr></w:pPr><w:r><w:rPr/><w:t xml:space="preserve">Para estudiantes que requieren apoyo: Se les proporciona una guía paso a paso para analizar el caso con apoyo del docente o tutor.</w:t></w:r></w:p><w:p><w:pPr/><w:r><w:rPr><w:b w:val="1"/><w:bCs w:val="1"/></w:rPr><w:t xml:space="preserve">Transición:</w:t></w:r></w:p><w:p><w:pPr/><w:r><w:rPr/><w:t xml:space="preserve">El docente conecta el análisis básico con la necesidad de profundizar en el cálculo y estrategias fiscales, anticipando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Se realiza un resumen colectivo en el pizarrón con las obligaciones fiscales para personas morales abordadas.</w:t></w:r></w:p><w:p><w:pPr/><w:r><w:rPr><w:b w:val="1"/><w:bCs w:val="1"/></w:rPr><w:t xml:space="preserve">Reflexión metacognitiva:</w:t></w:r></w:p><w:p><w:pPr><w:numPr><w:ilvl w:val="0"/><w:numId w:val="10"/></w:numPr></w:pPr><w:r><w:rPr/><w:t xml:space="preserve">¿Qué importancia tiene para una empresa cumplir con sus obligaciones fiscales?</w:t></w:r></w:p><w:p><w:pPr><w:numPr><w:ilvl w:val="0"/><w:numId w:val="10"/></w:numPr></w:pPr><w:r><w:rPr/><w:t xml:space="preserve">¿Qué dudas surgieron al analizar el caso y cómo las resolvieron?</w:t></w:r></w:p><w:p><w:pPr><w:numPr><w:ilvl w:val="0"/><w:numId w:val="10"/></w:numPr></w:pPr><w:r><w:rPr/><w:t xml:space="preserve">¿Cómo creen que este conocimiento les será útil en su carrera?</w:t></w:r></w:p><w:p><w:pPr/><w:r><w:rPr><w:b w:val="1"/><w:bCs w:val="1"/></w:rPr><w:t xml:space="preserve">Retroalimentación:</w:t></w:r></w:p><w:p><w:pPr/><w:r><w:rPr/><w:t xml:space="preserve">El docente comenta respuestas, clarifica dudas y felicita la participación activa.</w:t></w:r></w:p><w:p><w:pPr/><w:r><w:rPr><w:b w:val="1"/><w:bCs w:val="1"/></w:rPr><w:t xml:space="preserve">Transferencia:</w:t></w:r></w:p><w:p><w:pPr/><w:r><w:rPr/><w:t xml:space="preserve">Se anticipa que en la próxima sesión se abordará el cálculo detallado de impuestos y la resolución de casos complejos.</w:t></w:r></w:p><w:p><w:pPr/><w:r><w:rPr/><w:t xml:space="preserve">Sesión 2: Cálculo y declaración de impuestos para personas moralesFase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Repasar lo aprendido y preparar a los estudiantes para aplicar cálculos fiscales en casos reales.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Presenta una pregunta detonadora: "¿Qué elementos deben considerarse para calcular el ISR de una persona moral?"</w:t></w:r></w:p><w:p><w:pPr><w:numPr><w:ilvl w:val="0"/><w:numId w:val="11"/></w:numPr></w:pPr><w:r><w:rPr><w:b w:val="1"/><w:bCs w:val="1"/></w:rPr><w:t xml:space="preserve">Estudiantes:</w:t></w:r><w:r><w:rPr/><w:t xml:space="preserve"> Responden en voz alta y anotan ideas principales.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Muestra ejemplos de multas y problemas que enfrentan empresas por errores en cálculos fiscales.</w:t></w:r></w:p><w:p><w:pPr><w:numPr><w:ilvl w:val="0"/><w:numId w:val="12"/></w:numPr></w:pPr><w:r><w:rPr><w:b w:val="1"/><w:bCs w:val="1"/></w:rPr><w:t xml:space="preserve">Estudiantes:</w:t></w:r><w:r><w:rPr/><w:t xml:space="preserve"> Reflexionan y comentan posibles consecuencias.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Explica la relevancia de realizar cálculos precisos para evitar sanciones y optimizar recursos.</w:t></w:r></w:p><w:p><w:pPr><w:numPr><w:ilvl w:val="0"/><w:numId w:val="13"/></w:numPr></w:pPr><w:r><w:rPr><w:b w:val="1"/><w:bCs w:val="1"/></w:rPr><w:t xml:space="preserve">Estudiantes:</w:t></w:r><w:r><w:rPr/><w:t xml:space="preserve"> Se comprometen a aplicar lo aprendido para resolver casos.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presenta un esquema visual de los pasos para calcular ISR y otros impuestos, con ejemplos numéricos.</w:t></w:r></w:p><w:p><w:pPr/><w:r><w:rPr><w:b w:val="1"/><w:bCs w:val="1"/></w:rPr><w:t xml:space="preserve">Actividad 1: Cálculo guiado en equipo</w:t></w:r></w:p><w:p><w:pPr><w:numPr><w:ilvl w:val="0"/><w:numId w:val="14"/></w:numPr></w:pPr><w:r><w:rPr><w:b w:val="1"/><w:bCs w:val="1"/></w:rPr><w:t xml:space="preserve">Objetivo:</w:t></w:r><w:r><w:rPr/><w:t xml:space="preserve"> Aplicar técnicas de cálculo de impuestos para personas morales.</w:t></w:r></w:p><w:p><w:pPr><w:numPr><w:ilvl w:val="0"/><w:numId w:val="14"/></w:numPr></w:pPr><w:r><w:rPr><w:b w:val="1"/><w:bCs w:val="1"/></w:rPr><w:t xml:space="preserve">Instrucciones:</w:t></w:r><w:r><w:rPr/><w:t xml:space="preserve"> En grupos de 4, resuelven un caso detallado con datos financieros reales. Deben calcular ISR, IVA traslados y retenciones, y presentar resultados.</w:t></w:r></w:p><w:p><w:pPr><w:numPr><w:ilvl w:val="0"/><w:numId w:val="14"/></w:numPr></w:pPr><w:r><w:rPr><w:b w:val="1"/><w:bCs w:val="1"/></w:rPr><w:t xml:space="preserve">Organización:</w:t></w:r><w:r><w:rPr/><w:t xml:space="preserve"> Grupos de 4 estudiantes.</w:t></w:r></w:p><w:p><w:pPr><w:numPr><w:ilvl w:val="0"/><w:numId w:val="14"/></w:numPr></w:pPr><w:r><w:rPr><w:b w:val="1"/><w:bCs w:val="1"/></w:rPr><w:t xml:space="preserve">Producto:</w:t></w:r><w:r><w:rPr/><w:t xml:space="preserve"> Documento con cálculos detallados y conclusiones.</w:t></w:r></w:p><w:p><w:pPr><w:numPr><w:ilvl w:val="0"/><w:numId w:val="14"/></w:numPr></w:pPr><w:r><w:rPr><w:b w:val="1"/><w:bCs w:val="1"/></w:rPr><w:t xml:space="preserve">Tiempo:</w:t></w:r><w:r><w:rPr/><w:t xml:space="preserve"> 30 minutos.</w:t></w:r></w:p><w:p><w:pPr><w:numPr><w:ilvl w:val="0"/><w:numId w:val="14"/></w:numPr></w:pPr><w:r><w:rPr><w:b w:val="1"/><w:bCs w:val="1"/></w:rPr><w:t xml:space="preserve">Rol docente:</w:t></w:r><w:r><w:rPr/><w:t xml:space="preserve"> Circula, responde dudas específicas, formula preguntas para profundizar el razonamiento.</w:t></w:r></w:p><w:p><w:pPr/><w:r><w:rPr><w:b w:val="1"/><w:bCs w:val="1"/></w:rPr><w:t xml:space="preserve">Actividad 2: Revisión cruzada</w:t></w:r></w:p><w:p><w:pPr><w:numPr><w:ilvl w:val="0"/><w:numId w:val="15"/></w:numPr></w:pPr><w:r><w:rPr><w:b w:val="1"/><w:bCs w:val="1"/></w:rPr><w:t xml:space="preserve">Objetivo:</w:t></w:r><w:r><w:rPr/><w:t xml:space="preserve"> Evaluar y corregir en equipo los cálculos realizados.</w:t></w:r></w:p><w:p><w:pPr><w:numPr><w:ilvl w:val="0"/><w:numId w:val="15"/></w:numPr></w:pPr><w:r><w:rPr><w:b w:val="1"/><w:bCs w:val="1"/></w:rPr><w:t xml:space="preserve">Instrucciones:</w:t></w:r><w:r><w:rPr/><w:t xml:space="preserve"> Cada grupo intercambia su trabajo con otro y realiza observaciones, buscando errores o mejoras.</w:t></w:r></w:p><w:p><w:pPr><w:numPr><w:ilvl w:val="0"/><w:numId w:val="15"/></w:numPr></w:pPr><w:r><w:rPr><w:b w:val="1"/><w:bCs w:val="1"/></w:rPr><w:t xml:space="preserve">Organización:</w:t></w:r><w:r><w:rPr/><w:t xml:space="preserve"> Grupos de 4 en parejas.</w:t></w:r></w:p><w:p><w:pPr><w:numPr><w:ilvl w:val="0"/><w:numId w:val="15"/></w:numPr></w:pPr><w:r><w:rPr><w:b w:val="1"/><w:bCs w:val="1"/></w:rPr><w:t xml:space="preserve">Producto:</w:t></w:r><w:r><w:rPr/><w:t xml:space="preserve"> Lista de observaciones y sugerencias.</w:t></w:r></w:p><w:p><w:pPr><w:numPr><w:ilvl w:val="0"/><w:numId w:val="15"/></w:numPr></w:pPr><w:r><w:rPr><w:b w:val="1"/><w:bCs w:val="1"/></w:rPr><w:t xml:space="preserve">Tiempo:</w:t></w:r><w:r><w:rPr/><w:t xml:space="preserve"> 15 minutos.</w:t></w:r></w:p><w:p><w:pPr><w:numPr><w:ilvl w:val="0"/><w:numId w:val="15"/></w:numPr></w:pPr><w:r><w:rPr><w:b w:val="1"/><w:bCs w:val="1"/></w:rPr><w:t xml:space="preserve">Rol docente:</w:t></w:r><w:r><w:rPr/><w:t xml:space="preserve"> Facilita el intercambio y supervisa la calidad de retroalimentación.</w:t></w:r></w:p><w:p><w:pPr/><w:r><w:rPr><w:b w:val="1"/><w:bCs w:val="1"/></w:rPr><w:t xml:space="preserve">Diferenciación:</w:t></w:r></w:p><w:p><w:pPr><w:numPr><w:ilvl w:val="0"/><w:numId w:val="16"/></w:numPr></w:pPr><w:r><w:rPr/><w:t xml:space="preserve">Estudiantes avanzados: Proponen estrategias para reducir carga fiscal dentro del marco legal.</w:t></w:r></w:p><w:p><w:pPr><w:numPr><w:ilvl w:val="0"/><w:numId w:val="16"/></w:numPr></w:pPr><w:r><w:rPr/><w:t xml:space="preserve">Estudiantes con dificultades: Reciben apoyo adicional y ejemplos simplificados para comprender cálculos básicos.</w:t></w:r></w:p><w:p><w:pPr/><w:r><w:rPr><w:b w:val="1"/><w:bCs w:val="1"/></w:rPr><w:t xml:space="preserve">Transición:</w:t></w:r></w:p><w:p><w:pPr/><w:r><w:rPr/><w:t xml:space="preserve">Se conecta la importancia del cálculo con la toma de decisiones estratégicas en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Se realiza un resumen oral de los pasos para calcular impuestos y se anotan en la pizarra los puntos clave.</w:t></w:r></w:p><w:p><w:pPr/><w:r><w:rPr><w:b w:val="1"/><w:bCs w:val="1"/></w:rPr><w:t xml:space="preserve">Reflexión metacognitiva:</w:t></w:r></w:p><w:p><w:pPr><w:numPr><w:ilvl w:val="0"/><w:numId w:val="17"/></w:numPr></w:pPr><w:r><w:rPr/><w:t xml:space="preserve">¿Qué dificultades encontraron al calcular los impuestos y cómo las superaron?</w:t></w:r></w:p><w:p><w:pPr><w:numPr><w:ilvl w:val="0"/><w:numId w:val="17"/></w:numPr></w:pPr><w:r><w:rPr/><w:t xml:space="preserve">¿Cómo puede un error en estos cálculos afectar a una empresa?</w:t></w:r></w:p><w:p><w:pPr><w:numPr><w:ilvl w:val="0"/><w:numId w:val="17"/></w:numPr></w:pPr><w:r><w:rPr/><w:t xml:space="preserve">¿Qué aprendieron sobre la importancia de revisar su trabajo?</w:t></w:r></w:p><w:p><w:pPr/><w:r><w:rPr><w:b w:val="1"/><w:bCs w:val="1"/></w:rPr><w:t xml:space="preserve">Retroalimentación:</w:t></w:r></w:p><w:p><w:pPr/><w:r><w:rPr/><w:t xml:space="preserve">El docente comenta las listas de observaciones y felicita la colaboración y precisión en los cálculos.</w:t></w:r></w:p><w:p><w:pPr/><w:r><w:rPr><w:b w:val="1"/><w:bCs w:val="1"/></w:rPr><w:t xml:space="preserve">Transferencia:</w:t></w:r></w:p><w:p><w:pPr/><w:r><w:rPr/><w:t xml:space="preserve">Se invita a preparar preguntas y dudas para la sesión siguiente que tratará sobre estrategias fiscales y casos complejos.</w:t></w:r></w:p><w:p><w:pPr/><w:r><w:rPr/><w:t xml:space="preserve">Sesión 3: Estrategias fiscales y optimización para personas moralesFase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Introducir el concepto de planeación y estrategias fiscales éticas para personas morales.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Plantea la pregunta: "¿Conocen ejemplos de estrategias fiscales que empresas pueden usar para optimizar impuestos?"</w:t></w:r></w:p><w:p><w:pPr><w:numPr><w:ilvl w:val="0"/><w:numId w:val="18"/></w:numPr></w:pPr><w:r><w:rPr><w:b w:val="1"/><w:bCs w:val="1"/></w:rPr><w:t xml:space="preserve">Estudiantes:</w:t></w:r><w:r><w:rPr/><w:t xml:space="preserve"> Discuten brevemente en grupos y comparten ejemplos.</w:t></w:r></w:p><w:p><w:pPr/><w:r><w:rPr><w:b w:val="1"/><w:bCs w:val="1"/></w:rPr><w:t xml:space="preserve">Motivación y enganche:</w:t></w:r></w:p><w:p><w:pPr><w:numPr><w:ilvl w:val="0"/><w:numId w:val="19"/></w:numPr></w:pPr><w:r><w:rPr><w:b w:val="1"/><w:bCs w:val="1"/></w:rPr><w:t xml:space="preserve">Docente:</w:t></w:r><w:r><w:rPr/><w:t xml:space="preserve"> Expone un caso real donde una empresa utilizó estrategias fiscales legales para mejorar su rentabilidad.</w:t></w:r></w:p><w:p><w:pPr><w:numPr><w:ilvl w:val="0"/><w:numId w:val="19"/></w:numPr></w:pPr><w:r><w:rPr><w:b w:val="1"/><w:bCs w:val="1"/></w:rPr><w:t xml:space="preserve">Estudiantes:</w:t></w:r><w:r><w:rPr/><w:t xml:space="preserve"> Analizan el caso y comentan su opinión inicial.</w:t></w:r></w:p><w:p><w:pPr/><w:r><w:rPr><w:b w:val="1"/><w:bCs w:val="1"/></w:rPr><w:t xml:space="preserve">Contextualización:</w:t></w:r></w:p><w:p><w:pPr><w:numPr><w:ilvl w:val="0"/><w:numId w:val="20"/></w:numPr></w:pPr><w:r><w:rPr><w:b w:val="1"/><w:bCs w:val="1"/></w:rPr><w:t xml:space="preserve">Docente:</w:t></w:r><w:r><w:rPr/><w:t xml:space="preserve"> Explica que las estrategias fiscales adecuadas son herramientas legales que deben usarse con ética y responsabilidad.</w:t></w:r></w:p><w:p><w:pPr><w:numPr><w:ilvl w:val="0"/><w:numId w:val="20"/></w:numPr></w:pPr><w:r><w:rPr><w:b w:val="1"/><w:bCs w:val="1"/></w:rPr><w:t xml:space="preserve">Estudiantes:</w:t></w:r><w:r><w:rPr/><w:t xml:space="preserve"> Se preparan para analizar casos complejos y debatir sus implicaciones.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explica un marco teórico breve sobre planeación fiscal, deducciones permitidas, estímulos y planificación financiera.</w:t></w:r></w:p><w:p><w:pPr/><w:r><w:rPr><w:b w:val="1"/><w:bCs w:val="1"/></w:rPr><w:t xml:space="preserve">Actividad 1: Análisis de caso complejo</w:t></w:r></w:p><w:p><w:pPr><w:numPr><w:ilvl w:val="0"/><w:numId w:val="21"/></w:numPr></w:pPr><w:r><w:rPr><w:b w:val="1"/><w:bCs w:val="1"/></w:rPr><w:t xml:space="preserve">Objetivo:</w:t></w:r><w:r><w:rPr/><w:t xml:space="preserve"> Evaluar y argumentar la aplicación de estrategias fiscales en un caso real.</w:t></w:r></w:p><w:p><w:pPr><w:numPr><w:ilvl w:val="0"/><w:numId w:val="21"/></w:numPr></w:pPr><w:r><w:rPr><w:b w:val="1"/><w:bCs w:val="1"/></w:rPr><w:t xml:space="preserve">Instrucciones:</w:t></w:r><w:r><w:rPr/><w:t xml:space="preserve"> En grupos de 4, analizan un caso donde una empresa debe decidir entre varias opciones para reducir su carga fiscal. Deben identificar riesgos, beneficios y recomendar una estrategia.</w:t></w:r></w:p><w:p><w:pPr><w:numPr><w:ilvl w:val="0"/><w:numId w:val="21"/></w:numPr></w:pPr><w:r><w:rPr><w:b w:val="1"/><w:bCs w:val="1"/></w:rPr><w:t xml:space="preserve">Organización:</w:t></w:r><w:r><w:rPr/><w:t xml:space="preserve"> Grupos de 4.</w:t></w:r></w:p><w:p><w:pPr><w:numPr><w:ilvl w:val="0"/><w:numId w:val="21"/></w:numPr></w:pPr><w:r><w:rPr><w:b w:val="1"/><w:bCs w:val="1"/></w:rPr><w:t xml:space="preserve">Producto:</w:t></w:r><w:r><w:rPr/><w:t xml:space="preserve"> Informe escrito con diagnóstico y recomendación.</w:t></w:r></w:p><w:p><w:pPr><w:numPr><w:ilvl w:val="0"/><w:numId w:val="21"/></w:numPr></w:pPr><w:r><w:rPr><w:b w:val="1"/><w:bCs w:val="1"/></w:rPr><w:t xml:space="preserve">Tiempo:</w:t></w:r><w:r><w:rPr/><w:t xml:space="preserve"> 30 minutos.</w:t></w:r></w:p><w:p><w:pPr><w:numPr><w:ilvl w:val="0"/><w:numId w:val="21"/></w:numPr></w:pPr><w:r><w:rPr><w:b w:val="1"/><w:bCs w:val="1"/></w:rPr><w:t xml:space="preserve">Rol docente:</w:t></w:r><w:r><w:rPr/><w:t xml:space="preserve"> Orienta con preguntas guía, revisa avances y promueve el pensamiento crítico.</w:t></w:r></w:p><w:p><w:pPr/><w:r><w:rPr><w:b w:val="1"/><w:bCs w:val="1"/></w:rPr><w:t xml:space="preserve">Actividad 2: Debate ético</w:t></w:r></w:p><w:p><w:pPr><w:numPr><w:ilvl w:val="0"/><w:numId w:val="22"/></w:numPr></w:pPr><w:r><w:rPr><w:b w:val="1"/><w:bCs w:val="1"/></w:rPr><w:t xml:space="preserve">Objetivo:</w:t></w:r><w:r><w:rPr/><w:t xml:space="preserve"> Argumentar sobre la ética en la aplicación de estrategias fiscales.</w:t></w:r></w:p><w:p><w:pPr><w:numPr><w:ilvl w:val="0"/><w:numId w:val="22"/></w:numPr></w:pPr><w:r><w:rPr><w:b w:val="1"/><w:bCs w:val="1"/></w:rPr><w:t xml:space="preserve">Instrucciones:</w:t></w:r><w:r><w:rPr/><w:t xml:space="preserve"> En plenaria, se presenta una situación controversial y se debate sobre las implicaciones éticas y legales.</w:t></w:r></w:p><w:p><w:pPr><w:numPr><w:ilvl w:val="0"/><w:numId w:val="22"/></w:numPr></w:pPr><w:r><w:rPr><w:b w:val="1"/><w:bCs w:val="1"/></w:rPr><w:t xml:space="preserve">Organización:</w:t></w:r><w:r><w:rPr/><w:t xml:space="preserve"> Plenaria.</w:t></w:r></w:p><w:p><w:pPr><w:numPr><w:ilvl w:val="0"/><w:numId w:val="22"/></w:numPr></w:pPr><w:r><w:rPr><w:b w:val="1"/><w:bCs w:val="1"/></w:rPr><w:t xml:space="preserve">Producto:</w:t></w:r><w:r><w:rPr/><w:t xml:space="preserve"> Registro de principales argumentos y conclusiones.</w:t></w:r></w:p><w:p><w:pPr><w:numPr><w:ilvl w:val="0"/><w:numId w:val="22"/></w:numPr></w:pPr><w:r><w:rPr><w:b w:val="1"/><w:bCs w:val="1"/></w:rPr><w:t xml:space="preserve">Tiempo:</w:t></w:r><w:r><w:rPr/><w:t xml:space="preserve"> 15 minutos.</w:t></w:r></w:p><w:p><w:pPr><w:numPr><w:ilvl w:val="0"/><w:numId w:val="22"/></w:numPr></w:pPr><w:r><w:rPr><w:b w:val="1"/><w:bCs w:val="1"/></w:rPr><w:t xml:space="preserve">Rol docente:</w:t></w:r><w:r><w:rPr/><w:t xml:space="preserve"> Modera el debate y asegura respeto y enfoque académico.</w:t></w:r></w:p><w:p><w:pPr/><w:r><w:rPr><w:b w:val="1"/><w:bCs w:val="1"/></w:rPr><w:t xml:space="preserve">Diferenciación:</w:t></w:r></w:p><w:p><w:pPr><w:numPr><w:ilvl w:val="0"/><w:numId w:val="23"/></w:numPr></w:pPr><w:r><w:rPr/><w:t xml:space="preserve">Estudiantes con mayor dominio: Proponen alternativas fiscales adicionales y su impacto.</w:t></w:r></w:p><w:p><w:pPr><w:numPr><w:ilvl w:val="0"/><w:numId w:val="23"/></w:numPr></w:pPr><w:r><w:rPr/><w:t xml:space="preserve">Estudiantes con dificultades: Reciben preguntas guía específicas y apoyo para estructurar argumentos.</w:t></w:r></w:p><w:p><w:pPr/><w:r><w:rPr><w:b w:val="1"/><w:bCs w:val="1"/></w:rPr><w:t xml:space="preserve">Transición:</w:t></w:r></w:p><w:p><w:pPr/><w:r><w:rPr/><w:t xml:space="preserve">Se conecta el análisis ético con la importancia de documentar y reportar adecuadamente las decisiones fiscales en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Se realiza un mapa mental colectivo en la pizarra con conceptos clave: estrategias fiscales, ética, riesgos y beneficios.</w:t></w:r></w:p><w:p><w:pPr/><w:r><w:rPr><w:b w:val="1"/><w:bCs w:val="1"/></w:rPr><w:t xml:space="preserve">Reflexión metacognitiva:</w:t></w:r></w:p><w:p><w:pPr><w:numPr><w:ilvl w:val="0"/><w:numId w:val="24"/></w:numPr></w:pPr><w:r><w:rPr/><w:t xml:space="preserve">¿Cómo influyen las decisiones fiscales en la reputación y operación de una empresa?</w:t></w:r></w:p><w:p><w:pPr><w:numPr><w:ilvl w:val="0"/><w:numId w:val="24"/></w:numPr></w:pPr><w:r><w:rPr/><w:t xml:space="preserve">¿Qué aprendieron sobre la ética en el ejercicio profesional?</w:t></w:r></w:p><w:p><w:pPr><w:numPr><w:ilvl w:val="0"/><w:numId w:val="24"/></w:numPr></w:pPr><w:r><w:rPr/><w:t xml:space="preserve">¿Qué dudas persisten sobre las estrategias fiscales?</w:t></w:r></w:p><w:p><w:pPr/><w:r><w:rPr><w:b w:val="1"/><w:bCs w:val="1"/></w:rPr><w:t xml:space="preserve">Retroalimentación:</w:t></w:r></w:p><w:p><w:pPr/><w:r><w:rPr/><w:t xml:space="preserve">El docente comenta el mapa mental y aclara dudas expresadas.</w:t></w:r></w:p><w:p><w:pPr/><w:r><w:rPr><w:b w:val="1"/><w:bCs w:val="1"/></w:rPr><w:t xml:space="preserve">Transferencia:</w:t></w:r></w:p><w:p><w:pPr/><w:r><w:rPr/><w:t xml:space="preserve">Se invita a los estudiantes a preparar un diagnóstico fiscal para la próxima sesión, aplicando lo aprendido.</w:t></w:r></w:p><w:p><w:pPr/><w:r><w:rPr/><w:t xml:space="preserve">Sesión 4: Aplicación práctica: diagnóstico y reporte fiscal para personas moralesFase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a los estudiantes para elaborar un diagnóstico y reporte fiscal integrando conocimientos previos.</w:t></w:r></w:p><w:p><w:pPr/><w:r><w:rPr><w:b w:val="1"/><w:bCs w:val="1"/></w:rPr><w:t xml:space="preserve">Activación de conocimientos previos:</w:t></w:r></w:p><w:p><w:pPr><w:numPr><w:ilvl w:val="0"/><w:numId w:val="25"/></w:numPr></w:pPr><w:r><w:rPr><w:b w:val="1"/><w:bCs w:val="1"/></w:rPr><w:t xml:space="preserve">Docente:</w:t></w:r><w:r><w:rPr/><w:t xml:space="preserve"> Hace preguntas: "¿Qué elementos debe contener un diagnóstico fiscal completo? ¿Qué importancia tiene la presentación clara de un reporte?"</w:t></w:r></w:p><w:p><w:pPr><w:numPr><w:ilvl w:val="0"/><w:numId w:val="25"/></w:numPr></w:pPr><w:r><w:rPr><w:b w:val="1"/><w:bCs w:val="1"/></w:rPr><w:t xml:space="preserve">Estudiantes:</w:t></w:r><w:r><w:rPr/><w:t xml:space="preserve"> Responden y comparten ideas brevemente.</w:t></w:r></w:p><w:p><w:pPr/><w:r><w:rPr><w:b w:val="1"/><w:bCs w:val="1"/></w:rPr><w:t xml:space="preserve">Motivación y enganche:</w:t></w:r></w:p><w:p><w:pPr><w:numPr><w:ilvl w:val="0"/><w:numId w:val="26"/></w:numPr></w:pPr><w:r><w:rPr><w:b w:val="1"/><w:bCs w:val="1"/></w:rPr><w:t xml:space="preserve">Docente:</w:t></w:r><w:r><w:rPr/><w:t xml:space="preserve"> Muestra ejemplos de reportes fiscales profesionales y destaca su impacto en la toma de decisiones.</w:t></w:r></w:p><w:p><w:pPr><w:numPr><w:ilvl w:val="0"/><w:numId w:val="26"/></w:numPr></w:pPr><w:r><w:rPr><w:b w:val="1"/><w:bCs w:val="1"/></w:rPr><w:t xml:space="preserve">Estudiantes:</w:t></w:r><w:r><w:rPr/><w:t xml:space="preserve"> Analizan la estructura y lenguaje usado.</w:t></w:r></w:p><w:p><w:pPr/><w:r><w:rPr><w:b w:val="1"/><w:bCs w:val="1"/></w:rPr><w:t xml:space="preserve">Contextualización:</w:t></w:r></w:p><w:p><w:pPr><w:numPr><w:ilvl w:val="0"/><w:numId w:val="27"/></w:numPr></w:pPr><w:r><w:rPr><w:b w:val="1"/><w:bCs w:val="1"/></w:rPr><w:t xml:space="preserve">Docente:</w:t></w:r><w:r><w:rPr/><w:t xml:space="preserve"> Explica que la habilidad para comunicar análisis fiscales es esencial para el éxito profesional.</w:t></w:r></w:p><w:p><w:pPr><w:numPr><w:ilvl w:val="0"/><w:numId w:val="27"/></w:numPr></w:pPr><w:r><w:rPr><w:b w:val="1"/><w:bCs w:val="1"/></w:rPr><w:t xml:space="preserve">Estudiantes:</w:t></w:r><w:r><w:rPr/><w:t xml:space="preserve"> Se preparan para elaborar su propio diagnóstico y reporte.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entrega plantilla para diagnóstico fiscal y guía para reporte, con ejemplos claros.</w:t></w:r></w:p><w:p><w:pPr/><w:r><w:rPr><w:b w:val="1"/><w:bCs w:val="1"/></w:rPr><w:t xml:space="preserve">Actividad 1: Elaboración de diagnóstico fiscal</w:t></w:r></w:p><w:p><w:pPr><w:numPr><w:ilvl w:val="0"/><w:numId w:val="28"/></w:numPr></w:pPr><w:r><w:rPr><w:b w:val="1"/><w:bCs w:val="1"/></w:rPr><w:t xml:space="preserve">Objetivo:</w:t></w:r><w:r><w:rPr/><w:t xml:space="preserve"> Crear un diagnóstico fiscal basado en un caso asignado.</w:t></w:r></w:p><w:p><w:pPr><w:numPr><w:ilvl w:val="0"/><w:numId w:val="28"/></w:numPr></w:pPr><w:r><w:rPr><w:b w:val="1"/><w:bCs w:val="1"/></w:rPr><w:t xml:space="preserve">Instrucciones:</w:t></w:r><w:r><w:rPr/><w:t xml:space="preserve"> En equipos de 3, revisan un caso complejo y llenan la plantilla con análisis de obligaciones, cálculo de impuestos y aplicación de estrategias.</w:t></w:r></w:p><w:p><w:pPr><w:numPr><w:ilvl w:val="0"/><w:numId w:val="28"/></w:numPr></w:pPr><w:r><w:rPr><w:b w:val="1"/><w:bCs w:val="1"/></w:rPr><w:t xml:space="preserve">Organización:</w:t></w:r><w:r><w:rPr/><w:t xml:space="preserve"> Grupos de 3.</w:t></w:r></w:p><w:p><w:pPr><w:numPr><w:ilvl w:val="0"/><w:numId w:val="28"/></w:numPr></w:pPr><w:r><w:rPr><w:b w:val="1"/><w:bCs w:val="1"/></w:rPr><w:t xml:space="preserve">Producto:</w:t></w:r><w:r><w:rPr/><w:t xml:space="preserve"> Diagnóstico fiscal completo en documento digital o impreso.</w:t></w:r></w:p><w:p><w:pPr><w:numPr><w:ilvl w:val="0"/><w:numId w:val="28"/></w:numPr></w:pPr><w:r><w:rPr><w:b w:val="1"/><w:bCs w:val="1"/></w:rPr><w:t xml:space="preserve">Tiempo:</w:t></w:r><w:r><w:rPr/><w:t xml:space="preserve"> 30 minutos.</w:t></w:r></w:p><w:p><w:pPr><w:numPr><w:ilvl w:val="0"/><w:numId w:val="28"/></w:numPr></w:pPr><w:r><w:rPr><w:b w:val="1"/><w:bCs w:val="1"/></w:rPr><w:t xml:space="preserve">Rol docente:</w:t></w:r><w:r><w:rPr/><w:t xml:space="preserve"> Proporciona retroalimentación puntual y apoya en dificultades técnicas o conceptuales.</w:t></w:r></w:p><w:p><w:pPr/><w:r><w:rPr><w:b w:val="1"/><w:bCs w:val="1"/></w:rPr><w:t xml:space="preserve">Actividad 2: Presentación breve del diagnóstico</w:t></w:r></w:p><w:p><w:pPr><w:numPr><w:ilvl w:val="0"/><w:numId w:val="29"/></w:numPr></w:pPr><w:r><w:rPr><w:b w:val="1"/><w:bCs w:val="1"/></w:rPr><w:t xml:space="preserve">Objetivo:</w:t></w:r><w:r><w:rPr/><w:t xml:space="preserve"> Comunicar claramente el diagnóstico y recomendaciones.</w:t></w:r></w:p><w:p><w:pPr><w:numPr><w:ilvl w:val="0"/><w:numId w:val="29"/></w:numPr></w:pPr><w:r><w:rPr><w:b w:val="1"/><w:bCs w:val="1"/></w:rPr><w:t xml:space="preserve">Instrucciones:</w:t></w:r><w:r><w:rPr/><w:t xml:space="preserve"> Cada grupo expone en 5 minutos su diagnóstico y recibe comentarios del docente y compañeros.</w:t></w:r></w:p><w:p><w:pPr><w:numPr><w:ilvl w:val="0"/><w:numId w:val="29"/></w:numPr></w:pPr><w:r><w:rPr><w:b w:val="1"/><w:bCs w:val="1"/></w:rPr><w:t xml:space="preserve">Organización:</w:t></w:r><w:r><w:rPr/><w:t xml:space="preserve"> Plenaria.</w:t></w:r></w:p><w:p><w:pPr><w:numPr><w:ilvl w:val="0"/><w:numId w:val="29"/></w:numPr></w:pPr><w:r><w:rPr><w:b w:val="1"/><w:bCs w:val="1"/></w:rPr><w:t xml:space="preserve">Producto:</w:t></w:r><w:r><w:rPr/><w:t xml:space="preserve"> Presentación oral y registro de observaciones.</w:t></w:r></w:p><w:p><w:pPr><w:numPr><w:ilvl w:val="0"/><w:numId w:val="29"/></w:numPr></w:pPr><w:r><w:rPr><w:b w:val="1"/><w:bCs w:val="1"/></w:rPr><w:t xml:space="preserve">Tiempo:</w:t></w:r><w:r><w:rPr/><w:t xml:space="preserve"> 15 minutos.</w:t></w:r></w:p><w:p><w:pPr><w:numPr><w:ilvl w:val="0"/><w:numId w:val="29"/></w:numPr></w:pPr><w:r><w:rPr><w:b w:val="1"/><w:bCs w:val="1"/></w:rPr><w:t xml:space="preserve">Rol docente:</w:t></w:r><w:r><w:rPr/><w:t xml:space="preserve"> Modera, evalúa claridad y precisión, fomenta retroalimentación constructiva.</w:t></w:r></w:p><w:p><w:pPr/><w:r><w:rPr><w:b w:val="1"/><w:bCs w:val="1"/></w:rPr><w:t xml:space="preserve">Diferenciación:</w:t></w:r></w:p><w:p><w:pPr><w:numPr><w:ilvl w:val="0"/><w:numId w:val="30"/></w:numPr></w:pPr><w:r><w:rPr/><w:t xml:space="preserve">Estudiantes avanzados: Sugieren mejoras y propuestas innovadoras para el reporte.</w:t></w:r></w:p><w:p><w:pPr><w:numPr><w:ilvl w:val="0"/><w:numId w:val="30"/></w:numPr></w:pPr><w:r><w:rPr/><w:t xml:space="preserve">Estudiantes con apoyo: Reciben guía para estructurar la presentación y lenguaje claro.</w:t></w:r></w:p><w:p><w:pPr/><w:r><w:rPr><w:b w:val="1"/><w:bCs w:val="1"/></w:rPr><w:t xml:space="preserve">Transición:</w:t></w:r></w:p><w:p><w:pPr/><w:r><w:rPr/><w:t xml:space="preserve">Se vincula la presentación con la importancia de evaluar y reflexionar sobre el aprendizaje, preparando la sesión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Se resumen las características clave de un buen diagnóstico y reporte fiscal.</w:t></w:r></w:p><w:p><w:pPr/><w:r><w:rPr><w:b w:val="1"/><w:bCs w:val="1"/></w:rPr><w:t xml:space="preserve">Reflexión metacognitiva:</w:t></w:r></w:p><w:p><w:pPr><w:numPr><w:ilvl w:val="0"/><w:numId w:val="31"/></w:numPr></w:pPr><w:r><w:rPr/><w:t xml:space="preserve">¿Qué elementos fueron más difíciles de integrar en el diagnóstico?</w:t></w:r></w:p><w:p><w:pPr><w:numPr><w:ilvl w:val="0"/><w:numId w:val="31"/></w:numPr></w:pPr><w:r><w:rPr/><w:t xml:space="preserve">¿Cómo mejoraron sus habilidades para comunicar información fiscal?</w:t></w:r></w:p><w:p><w:pPr><w:numPr><w:ilvl w:val="0"/><w:numId w:val="31"/></w:numPr></w:pPr><w:r><w:rPr/><w:t xml:space="preserve">¿Qué aspectos consideran prioritarios para seguir mejorando?</w:t></w:r></w:p><w:p><w:pPr/><w:r><w:rPr><w:b w:val="1"/><w:bCs w:val="1"/></w:rPr><w:t xml:space="preserve">Retroalimentación:</w:t></w:r></w:p><w:p><w:pPr/><w:r><w:rPr/><w:t xml:space="preserve">El docente felicita a los grupos y entrega retroalimentación general.</w:t></w:r></w:p><w:p><w:pPr/><w:r><w:rPr><w:b w:val="1"/><w:bCs w:val="1"/></w:rPr><w:t xml:space="preserve">Transferencia:</w:t></w:r></w:p><w:p><w:pPr/><w:r><w:rPr/><w:t xml:space="preserve">Se indica que en la sesión siguiente se realizará una evaluación integradora para consolidar el aprendizaje.</w:t></w:r></w:p><w:p><w:pPr/><w:r><w:rPr/><w:t xml:space="preserve">Sesión 5: Evaluación integradora y reflexión finalFase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a los estudiantes para la evaluación integradora y reflexión sobre el proceso de aprendizaje.</w:t></w:r></w:p><w:p><w:pPr/><w:r><w:rPr><w:b w:val="1"/><w:bCs w:val="1"/></w:rPr><w:t xml:space="preserve">Activación de conocimientos previos:</w:t></w:r></w:p><w:p><w:pPr><w:numPr><w:ilvl w:val="0"/><w:numId w:val="32"/></w:numPr></w:pPr><w:r><w:rPr><w:b w:val="1"/><w:bCs w:val="1"/></w:rPr><w:t xml:space="preserve">Docente:</w:t></w:r><w:r><w:rPr/><w:t xml:space="preserve"> Repasa brevemente los puntos clave de sesiones anteriores con preguntas rápidas tipo quiz.</w:t></w:r></w:p><w:p><w:pPr><w:numPr><w:ilvl w:val="0"/><w:numId w:val="32"/></w:numPr></w:pPr><w:r><w:rPr><w:b w:val="1"/><w:bCs w:val="1"/></w:rPr><w:t xml:space="preserve">Estudiantes:</w:t></w:r><w:r><w:rPr/><w:t xml:space="preserve"> Participan activamente respondiendo y aclarando dudas.</w:t></w:r></w:p><w:p><w:pPr/><w:r><w:rPr><w:b w:val="1"/><w:bCs w:val="1"/></w:rPr><w:t xml:space="preserve">Motivación y enganche:</w:t></w:r></w:p><w:p><w:pPr><w:numPr><w:ilvl w:val="0"/><w:numId w:val="33"/></w:numPr></w:pPr><w:r><w:rPr><w:b w:val="1"/><w:bCs w:val="1"/></w:rPr><w:t xml:space="preserve">Docente:</w:t></w:r><w:r><w:rPr/><w:t xml:space="preserve"> Explica que demostrarán sus competencias para enfrentar retos reales en el ámbito fiscal de personas morales.</w:t></w:r></w:p><w:p><w:pPr><w:numPr><w:ilvl w:val="0"/><w:numId w:val="33"/></w:numPr></w:pPr><w:r><w:rPr><w:b w:val="1"/><w:bCs w:val="1"/></w:rPr><w:t xml:space="preserve">Estudiantes:</w:t></w:r><w:r><w:rPr/><w:t xml:space="preserve"> Se preparan mentalmente para aplicar todo lo aprendido.</w:t></w:r></w:p><w:p><w:pPr/><w:r><w:rPr><w:b w:val="1"/><w:bCs w:val="1"/></w:rPr><w:t xml:space="preserve">Contextualización:</w:t></w:r></w:p><w:p><w:pPr><w:numPr><w:ilvl w:val="0"/><w:numId w:val="34"/></w:numPr></w:pPr><w:r><w:rPr><w:b w:val="1"/><w:bCs w:val="1"/></w:rPr><w:t xml:space="preserve">Docente:</w:t></w:r><w:r><w:rPr/><w:t xml:space="preserve"> Manifiesta la importancia de integrar conocimientos para ser profesionales competentes.</w:t></w:r></w:p><w:p><w:pPr><w:numPr><w:ilvl w:val="0"/><w:numId w:val="34"/></w:numPr></w:pPr><w:r><w:rPr><w:b w:val="1"/><w:bCs w:val="1"/></w:rPr><w:t xml:space="preserve">Estudiantes:</w:t></w:r><w:r><w:rPr/><w:t xml:space="preserve"> Se sienten motivados y responsables.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Actividad: Resolución de caso integrador</w:t></w:r></w:p><w:p><w:pPr><w:numPr><w:ilvl w:val="0"/><w:numId w:val="35"/></w:numPr></w:pPr><w:r><w:rPr><w:b w:val="1"/><w:bCs w:val="1"/></w:rPr><w:t xml:space="preserve">Objetivo:</w:t></w:r><w:r><w:rPr/><w:t xml:space="preserve"> Aplicar integralmente conocimientos para analizar, calcular y proponer estrategias fiscales en un caso real complejo.</w:t></w:r></w:p><w:p><w:pPr><w:numPr><w:ilvl w:val="0"/><w:numId w:val="35"/></w:numPr></w:pPr><w:r><w:rPr><w:b w:val="1"/><w:bCs w:val="1"/></w:rPr><w:t xml:space="preserve">Instrucciones:</w:t></w:r><w:r><w:rPr/><w:t xml:space="preserve"> Individualmente, los estudiantes reciben un caso completo para resolver: deben identificar obligaciones, calcular impuestos, evaluar estrategias y elaborar un pequeño informe con recomendaciones.</w:t></w:r></w:p><w:p><w:pPr><w:numPr><w:ilvl w:val="0"/><w:numId w:val="35"/></w:numPr></w:pPr><w:r><w:rPr><w:b w:val="1"/><w:bCs w:val="1"/></w:rPr><w:t xml:space="preserve">Organización:</w:t></w:r><w:r><w:rPr/><w:t xml:space="preserve"> Trabajo individual.</w:t></w:r></w:p><w:p><w:pPr><w:numPr><w:ilvl w:val="0"/><w:numId w:val="35"/></w:numPr></w:pPr><w:r><w:rPr><w:b w:val="1"/><w:bCs w:val="1"/></w:rPr><w:t xml:space="preserve">Producto:</w:t></w:r><w:r><w:rPr/><w:t xml:space="preserve"> Informe escrito entregado al docente.</w:t></w:r></w:p><w:p><w:pPr><w:numPr><w:ilvl w:val="0"/><w:numId w:val="35"/></w:numPr></w:pPr><w:r><w:rPr><w:b w:val="1"/><w:bCs w:val="1"/></w:rPr><w:t xml:space="preserve">Tiempo:</w:t></w:r><w:r><w:rPr/><w:t xml:space="preserve"> 45 minutos.</w:t></w:r></w:p><w:p><w:pPr><w:numPr><w:ilvl w:val="0"/><w:numId w:val="35"/></w:numPr></w:pPr><w:r><w:rPr><w:b w:val="1"/><w:bCs w:val="1"/></w:rPr><w:t xml:space="preserve">Rol docente:</w:t></w:r><w:r><w:rPr/><w:t xml:space="preserve"> Supervisa, responde dudas puntuales y evalúa desempeño.</w:t></w:r></w:p><w:p><w:pPr/><w:r><w:rPr><w:b w:val="1"/><w:bCs w:val="1"/></w:rPr><w:t xml:space="preserve">Diferenciación:</w:t></w:r></w:p><w:p><w:pPr><w:numPr><w:ilvl w:val="0"/><w:numId w:val="36"/></w:numPr></w:pPr><w:r><w:rPr/><w:t xml:space="preserve">Estudiantes con mayor rapidez: Se les invita a incluir un análisis de riesgos fiscales.</w:t></w:r></w:p><w:p><w:pPr><w:numPr><w:ilvl w:val="0"/><w:numId w:val="36"/></w:numPr></w:pPr><w:r><w:rPr/><w:t xml:space="preserve">Estudiantes que requieran apoyo: Pueden consultar a docente con preguntas específicas y usar material de apoyo.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Se realiza un ticket de salida donde cada estudiante escribe las 3 ideas más importantes que aprendió sobre impuestos para personas morales.</w:t></w:r></w:p><w:p><w:pPr/><w:r><w:rPr><w:b w:val="1"/><w:bCs w:val="1"/></w:rPr><w:t xml:space="preserve">Reflexión metacognitiva:</w:t></w:r></w:p><w:p><w:pPr><w:numPr><w:ilvl w:val="0"/><w:numId w:val="37"/></w:numPr></w:pPr><w:r><w:rPr/><w:t xml:space="preserve">¿En qué aspectos logré aplicar mejor mis conocimientos fiscales?</w:t></w:r></w:p><w:p><w:pPr><w:numPr><w:ilvl w:val="0"/><w:numId w:val="37"/></w:numPr></w:pPr><w:r><w:rPr/><w:t xml:space="preserve">¿Qué habilidades necesito seguir desarrollando para ser un buen profesional en contaduría pública?</w:t></w:r></w:p><w:p><w:pPr><w:numPr><w:ilvl w:val="0"/><w:numId w:val="37"/></w:numPr></w:pPr><w:r><w:rPr/><w:t xml:space="preserve">¿Cómo puedo aplicar lo aprendido en mi futuro laboral?</w:t></w:r></w:p><w:p><w:pPr/><w:r><w:rPr><w:b w:val="1"/><w:bCs w:val="1"/></w:rPr><w:t xml:space="preserve">Retroalimentación:</w:t></w:r></w:p><w:p><w:pPr/><w:r><w:rPr/><w:t xml:space="preserve">El docente recoge los tickets, ofrece comentarios globales y felicita el esfuerzo y aprendizaje.</w:t></w:r></w:p><w:p><w:pPr/><w:r><w:rPr><w:b w:val="1"/><w:bCs w:val="1"/></w:rPr><w:t xml:space="preserve">Transferencia:</w:t></w:r></w:p><w:p><w:pPr/><w:r><w:rPr/><w:t xml:space="preserve">Se invita a los estudiantes a aplicar estos conocimientos en prácticas profesionales y a mantenerse actualizados en legislación fiscal.</w:t></w:r></w:p><w:p><w:pPr/><w:r><w:rPr><w:b w:val="1"/><w:bCs w:val="1"/></w:rPr><w:t xml:space="preserve">Tarea o reto:</w:t></w:r></w:p><w:p><w:pPr/><w:r><w:rPr/><w:t xml:space="preserve">Investigar una reforma fiscal reciente para personas morales y preparar una breve presentación para compartir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es formativa durante las sesiones 1 a 4 mediante observación, retroalimentación y actividades prácticas. La evaluación sumativa se realiza en la sesión 5 con un caso integrador individual.</w:t></w:r></w:p><w:p><w:pPr/><w:r><w:rPr><w:b w:val="1"/><w:bCs w:val="1"/></w:rPr><w:t xml:space="preserve">Criterios de evaluación:</w:t></w:r></w:p><w:p><w:pPr><w:numPr><w:ilvl w:val="0"/><w:numId w:val="38"/></w:numPr></w:pPr><w:r><w:rPr/><w:t xml:space="preserve">Analizar correctamente obligaciones fiscales de personas morales (Objetivo 1).</w:t></w:r></w:p><w:p><w:pPr><w:numPr><w:ilvl w:val="0"/><w:numId w:val="38"/></w:numPr></w:pPr><w:r><w:rPr/><w:t xml:space="preserve">Calcular con precisión los impuestos aplicables en casos prácticos (Objetivo 3).</w:t></w:r></w:p><w:p><w:pPr><w:numPr><w:ilvl w:val="0"/><w:numId w:val="38"/></w:numPr></w:pPr><w:r><w:rPr/><w:t xml:space="preserve">Argumentar estrategias fiscales éticas con base en análisis de casos (Objetivo 4).</w:t></w:r></w:p><w:p><w:pPr><w:numPr><w:ilvl w:val="0"/><w:numId w:val="38"/></w:numPr></w:pPr><w:r><w:rPr/><w:t xml:space="preserve">Elaborar informes claros y completos que integren diagnósticos fiscales (Objetivo 5).</w:t></w:r></w:p><w:p><w:pPr/><w:r><w:rPr><w:b w:val="1"/><w:bCs w:val="1"/></w:rPr><w:t xml:space="preserve">Instrumentos sugeridos:</w:t></w:r></w:p><w:p><w:pPr><w:numPr><w:ilvl w:val="0"/><w:numId w:val="39"/></w:numPr></w:pPr><w:r><w:rPr/><w:t xml:space="preserve">Lista de cotejo para evaluar participación y análisis en actividades grupales.</w:t></w:r></w:p><w:p><w:pPr><w:numPr><w:ilvl w:val="0"/><w:numId w:val="39"/></w:numPr></w:pPr><w:r><w:rPr/><w:t xml:space="preserve">Rúbrica para calificar informes escritos y presentaciones orales, considerando claridad, precisión y argumentación.</w:t></w:r></w:p><w:p><w:pPr><w:numPr><w:ilvl w:val="0"/><w:numId w:val="39"/></w:numPr></w:pPr><w:r><w:rPr/><w:t xml:space="preserve">Observación directa durante actividades y debates.</w:t></w:r></w:p><w:p><w:pPr><w:numPr><w:ilvl w:val="0"/><w:numId w:val="39"/></w:numPr></w:pPr><w:r><w:rPr/><w:t xml:space="preserve">Autoevaluación y coevaluación entre pares para fomentar reflexión crítica.</w:t></w:r></w:p><w:p><w:pPr/><w:r><w:rPr><w:b w:val="1"/><w:bCs w:val="1"/></w:rPr><w:t xml:space="preserve">Evidencias de aprendizaje:</w:t></w:r></w:p><w:p><w:pPr><w:numPr><w:ilvl w:val="0"/><w:numId w:val="40"/></w:numPr></w:pPr><w:r><w:rPr/><w:t xml:space="preserve">Respuestas y análisis en casos prácticos y actividades grupales.</w:t></w:r></w:p><w:p><w:pPr><w:numPr><w:ilvl w:val="0"/><w:numId w:val="40"/></w:numPr></w:pPr><w:r><w:rPr/><w:t xml:space="preserve">Documentos con cálculos fiscales y diagnósticos elaborados en grupo.</w:t></w:r></w:p><w:p><w:pPr><w:numPr><w:ilvl w:val="0"/><w:numId w:val="40"/></w:numPr></w:pPr><w:r><w:rPr/><w:t xml:space="preserve">Informes escritos presentados en la sesión 4 y 5.</w:t></w:r></w:p><w:p><w:pPr><w:numPr><w:ilvl w:val="0"/><w:numId w:val="40"/></w:numPr></w:pPr><w:r><w:rPr/><w:t xml:space="preserve">Participación en debates y exposiciones orales.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622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146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531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F9E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64E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CB5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961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3A1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9BC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3BB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D8B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78E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FA1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7F9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D6E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E14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8A8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49A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912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039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FE9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083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704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2A7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D7A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818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B3B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B66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9DB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3C5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A75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1D7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E38E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FF0C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F480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2F1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9E4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8103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E95E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C91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2026-09-26T04:08:33-05:00</dcterms:created>
  <dcterms:modified xsi:type="dcterms:W3CDTF">2026-09-26T04:08:33-05:00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