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Relaciones Intraespecíficas: Conexiones en Nuestra Comunidad Biológica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de secundaria explorarán el fascinante mundo de las relaciones intraespecíficas, es decir, las interacciones que ocurren entre individuos de la misma especie. Comprenderán cómo estas relaciones pueden ser de cooperación, competencia o altruismo, y cómo influyen en la supervivencia, reproducción y comportamiento de los organismos.</w:t>
      </w:r>
    </w:p>
    <w:p>
      <w:pPr/>
      <w:r>
        <w:rPr/>
        <w:t xml:space="preserve">Este aprendizaje es relevante porque conecta directamente con la vida cotidiana de los estudiantes: desde las amistades y el trabajo en equipo que ellos mismos experimentan, hasta la forma en que los animales y plantas de su entorno interactúan para sobrevivir. Además, les permitirá comprender mejor la biodiversidad y la importancia de la cooperación en la naturaleza.</w:t>
      </w:r>
    </w:p>
    <w:p>
      <w:pPr/>
      <w:r>
        <w:rPr/>
        <w:t xml:space="preserve">La metodología de Aprendizaje Colaborativo fomentará el trabajo en equipo, la responsabilidad compartida y la construcción conjunta del conocimiento, desarrollando habilidades sociales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Analizar diferentes tipos de relaciones intraespecíficas y sus características.</w:t>
      </w:r>
    </w:p>
    <w:p>
      <w:pPr>
        <w:numPr>
          <w:ilvl w:val="0"/>
          <w:numId w:val="1"/>
        </w:numPr>
      </w:pPr>
      <w:r>
        <w:rPr/>
        <w:t xml:space="preserve">Comparar ejemplos reales de relaciones intraespecíficas en animales y plantas.</w:t>
      </w:r>
    </w:p>
    <w:p>
      <w:pPr>
        <w:numPr>
          <w:ilvl w:val="0"/>
          <w:numId w:val="1"/>
        </w:numPr>
      </w:pPr>
      <w:r>
        <w:rPr/>
        <w:t xml:space="preserve">Argumentar la importancia de las relaciones intraespecíficas para la supervivencia de las especies.</w:t>
      </w:r>
    </w:p>
    <w:p>
      <w:pPr>
        <w:numPr>
          <w:ilvl w:val="0"/>
          <w:numId w:val="1"/>
        </w:numPr>
      </w:pPr>
      <w:r>
        <w:rPr/>
        <w:t xml:space="preserve">Crear un organizador gráfico que sintetice los tipos de relaciones intraespecíficas estudiadas.</w:t>
      </w:r>
    </w:p>
    <w:p>
      <w:pPr>
        <w:numPr>
          <w:ilvl w:val="0"/>
          <w:numId w:val="1"/>
        </w:numPr>
      </w:pPr>
      <w:r>
        <w:rPr/>
        <w:t xml:space="preserve">Evaluar su propio aprendizaje y el trabajo colaborativo realizado durante la sesión.</w:t>
      </w:r>
    </w:p>
    <w:p/>
    <w:p>
      <w:pPr/>
      <w:r>
        <w:rPr>
          <w:color w:val="2b6cb0"/>
          <w:sz w:val="28"/>
          <w:szCs w:val="28"/>
          <w:b w:val="1"/>
          <w:bCs w:val="1"/>
        </w:rPr>
        <w:t xml:space="preserve">Recursos Necesarios</w:t>
      </w:r>
    </w:p>
    <w:p>
      <w:pPr>
        <w:numPr>
          <w:ilvl w:val="0"/>
          <w:numId w:val="2"/>
        </w:numPr>
      </w:pPr>
      <w:r>
        <w:rPr/>
        <w:t xml:space="preserve">Hojas de papel bond (una por estudiante y varias para grupos).</w:t>
      </w:r>
    </w:p>
    <w:p>
      <w:pPr>
        <w:numPr>
          <w:ilvl w:val="0"/>
          <w:numId w:val="2"/>
        </w:numPr>
      </w:pPr>
      <w:r>
        <w:rPr/>
        <w:t xml:space="preserve">Marcadores de colores o plumones (al menos 3 por grupo).</w:t>
      </w:r>
    </w:p>
    <w:p>
      <w:pPr>
        <w:numPr>
          <w:ilvl w:val="0"/>
          <w:numId w:val="2"/>
        </w:numPr>
      </w:pPr>
      <w:r>
        <w:rPr/>
        <w:t xml:space="preserve">Cartulinas medianas (una por grupo).</w:t>
      </w:r>
    </w:p>
    <w:p>
      <w:pPr>
        <w:numPr>
          <w:ilvl w:val="0"/>
          <w:numId w:val="2"/>
        </w:numPr>
      </w:pPr>
      <w:r>
        <w:rPr/>
        <w:t xml:space="preserve">Proyector y computadora para exhibir video corto (1 video de aproximadamente 3 minutos).</w:t>
      </w:r>
    </w:p>
    <w:p>
      <w:pPr>
        <w:numPr>
          <w:ilvl w:val="0"/>
          <w:numId w:val="2"/>
        </w:numPr>
      </w:pPr>
      <w:r>
        <w:rPr/>
        <w:t xml:space="preserve">Video: "Relaciones Intraespecíficas en la Naturaleza" (puede ser de YouTube o recurso educativo similar).</w:t>
      </w:r>
    </w:p>
    <w:p>
      <w:pPr>
        <w:numPr>
          <w:ilvl w:val="0"/>
          <w:numId w:val="2"/>
        </w:numPr>
      </w:pPr>
      <w:r>
        <w:rPr/>
        <w:t xml:space="preserve">Impresiones con definiciones y ejemplos breves de relaciones intraespecíficas para repartir (una por estudiante).</w:t>
      </w:r>
    </w:p>
    <w:p>
      <w:pPr>
        <w:numPr>
          <w:ilvl w:val="0"/>
          <w:numId w:val="2"/>
        </w:numPr>
      </w:pPr>
      <w:r>
        <w:rPr/>
        <w:t xml:space="preserve">Reloj o cronómetro para controlar los tiempos.</w:t>
      </w:r>
    </w:p>
    <w:p>
      <w:pPr>
        <w:numPr>
          <w:ilvl w:val="0"/>
          <w:numId w:val="2"/>
        </w:numPr>
      </w:pPr>
      <w:r>
        <w:rPr/>
        <w:t xml:space="preserve">Cuaderno o bitácora para anotaciones personales.</w:t>
      </w:r>
    </w:p>
    <w:p/>
    <w:p>
      <w:pPr/>
      <w:r>
        <w:rPr>
          <w:color w:val="2b6cb0"/>
          <w:sz w:val="28"/>
          <w:szCs w:val="28"/>
          <w:b w:val="1"/>
          <w:bCs w:val="1"/>
        </w:rPr>
        <w:t xml:space="preserve">Requisitos Previos</w:t>
      </w:r>
    </w:p>
    <w:p>
      <w:pPr>
        <w:numPr>
          <w:ilvl w:val="0"/>
          <w:numId w:val="3"/>
        </w:numPr>
      </w:pPr>
      <w:r>
        <w:rPr/>
        <w:t xml:space="preserve">Conocimiento básico sobre ecosistemas y niveles de organización biológica (individuo, población, comunidad).</w:t>
      </w:r>
    </w:p>
    <w:p>
      <w:pPr>
        <w:numPr>
          <w:ilvl w:val="0"/>
          <w:numId w:val="3"/>
        </w:numPr>
      </w:pPr>
      <w:r>
        <w:rPr/>
        <w:t xml:space="preserve">Habilidades básicas para el trabajo en equipo y expresión oral.</w:t>
      </w:r>
    </w:p>
    <w:p>
      <w:pPr>
        <w:numPr>
          <w:ilvl w:val="0"/>
          <w:numId w:val="3"/>
        </w:numPr>
      </w:pPr>
      <w:r>
        <w:rPr/>
        <w:t xml:space="preserve">Experiencia previa con conceptos simples de interacción entre seres vivos (como depredación o simbiosis a nivel general).</w:t>
      </w:r>
    </w:p>
    <w:p>
      <w:pPr>
        <w:numPr>
          <w:ilvl w:val="0"/>
          <w:numId w:val="3"/>
        </w:numPr>
      </w:pPr>
      <w:r>
        <w:rPr/>
        <w:t xml:space="preserve">Capacidad para observar y discutir ejemplos cotidianos relacionados con la naturaleza o la vida diaria.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explorarán cómo los seres vivos de la misma especie interactúan entre sí y por qué es importante entender estas relaciones para cuidar la naturaleza y comprender mejor el mundo que los rodea.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siguiente pregunta para discusión rápida en parejas: "¿Puedes pensar en formas en que los animales o las personas de un mismo grupo se ayudan o compiten entre sí? ¿Qué ejemplos conoces?"</w:t>
      </w:r>
    </w:p>
    <w:p>
      <w:pPr/>
      <w:r>
        <w:rPr/>
        <w:t xml:space="preserve">  </w:t>
      </w:r>
    </w:p>
    <w:p>
      <w:pPr/>
      <w:r>
        <w:rPr>
          <w:b w:val="1"/>
          <w:bCs w:val="1"/>
        </w:rPr>
        <w:t xml:space="preserve">Estudiantes:</w:t>
      </w:r>
      <w:r>
        <w:rPr/>
        <w:t xml:space="preserve"> En parejas, hablan durante 3 minutos y luego comparten dos ejemplos con el grupo grande.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las hormigas pueden formar ejércitos cooperativos para defender su colonia y que algunos peces se agrupan para protegerse de los depredadores? Hoy veremos cómo estas relaciones dentro de una misma especie son clave para su éxito."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estas relaciones no solo ocurren en la naturaleza, sino también en su día a día, al trabajar en equipo o competir en deportes y juegos.</w:t>
      </w:r>
    </w:p>
    <w:p>
      <w:pPr/>
      <w:r>
        <w:rPr/>
        <w:t xml:space="preserve">  </w:t>
      </w:r>
    </w:p>
    <w:p>
      <w:pPr/>
      <w:r>
        <w:rPr>
          <w:b w:val="1"/>
          <w:bCs w:val="1"/>
        </w:rPr>
        <w:t xml:space="preserve">Estudiantes:</w:t>
      </w:r>
      <w:r>
        <w:rPr/>
        <w:t xml:space="preserve"> Escuchan y relacionan con sus experiencias personales.</w:t>
      </w:r>
    </w:p>
    <w:p>
      <w:pPr/>
      <w:r>
        <w:rPr/>
        <w:t xml:space="preserve">  </w:t>
      </w:r>
    </w:p>
    <w:p>
      <w:pPr/>
      <w:r>
        <w:rPr>
          <w:b w:val="1"/>
          <w:bCs w:val="1"/>
        </w:rPr>
        <w:t xml:space="preserve">Transición a Desarrollo:</w:t>
      </w:r>
    </w:p>
    <w:p>
      <w:pPr/>
      <w:r>
        <w:rPr/>
        <w:t xml:space="preserve">  </w:t>
      </w:r>
    </w:p>
    <w:p>
      <w:pPr/>
      <w:r>
        <w:rPr>
          <w:b w:val="1"/>
          <w:bCs w:val="1"/>
        </w:rPr>
        <w:t xml:space="preserve">Docente:</w:t>
      </w:r>
      <w:r>
        <w:rPr/>
        <w:t xml:space="preserve"> "Ahora, en grupos pequeños, exploraremos ejemplos concretos y aprenderemos cómo se clasifican estas relaciones." </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integrantes. Entrega a cada estudiante una hoja impresa con definiciones claras y ejemplos breves de relaciones intraespecíficas: cooperación, competencia, altruismo, y agregación.</w:t>
      </w:r>
    </w:p>
    <w:p>
      <w:pPr/>
      <w:r>
        <w:rPr/>
        <w:t xml:space="preserve">  </w:t>
      </w:r>
    </w:p>
    <w:p>
      <w:pPr/>
      <w:r>
        <w:rPr/>
        <w:t xml:space="preserve">Explica que cada grupo deberá leer, discutir y preparar una breve explicación y un ejemplo visual para compartir con la clase.</w:t>
      </w:r>
    </w:p>
    <w:p>
      <w:pPr/>
      <w:r>
        <w:rPr/>
        <w:t xml:space="preserve">  </w:t>
      </w:r>
    </w:p>
    <w:p>
      <w:pPr/>
      <w:r>
        <w:rPr>
          <w:b w:val="1"/>
          <w:bCs w:val="1"/>
        </w:rPr>
        <w:t xml:space="preserve">Actividad 1: Lectura y discusión en grupos</w:t>
      </w:r>
    </w:p>
    <w:p>
      <w:pPr/>
      <w:r>
        <w:rPr/>
        <w:t xml:space="preserve">  </w:t>
      </w:r>
    </w:p>
    <w:p>
      <w:pPr>
        <w:numPr>
          <w:ilvl w:val="0"/>
          <w:numId w:val="4"/>
        </w:numPr>
      </w:pPr>
      <w:r>
        <w:rPr>
          <w:b w:val="1"/>
          <w:bCs w:val="1"/>
        </w:rPr>
        <w:t xml:space="preserve">Objetivo:</w:t>
      </w:r>
      <w:r>
        <w:rPr/>
        <w:t xml:space="preserve"> Analizar diferentes tipos de relaciones intraespecíficas.</w:t>
      </w:r>
    </w:p>
    <w:p>
      <w:pPr>
        <w:numPr>
          <w:ilvl w:val="0"/>
          <w:numId w:val="4"/>
        </w:numPr>
      </w:pPr>
      <w:r>
        <w:rPr>
          <w:b w:val="1"/>
          <w:bCs w:val="1"/>
        </w:rPr>
        <w:t xml:space="preserve">Instrucciones:</w:t>
      </w:r>
    </w:p>
    <w:p>
      <w:pPr>
        <w:numPr>
          <w:ilvl w:val="1"/>
          <w:numId w:val="4"/>
        </w:numPr>
      </w:pPr>
      <w:r>
        <w:rPr/>
        <w:t xml:space="preserve">Leer en silencio el material entregado (5 minutos).</w:t>
      </w:r>
    </w:p>
    <w:p>
      <w:pPr>
        <w:numPr>
          <w:ilvl w:val="1"/>
          <w:numId w:val="4"/>
        </w:numPr>
      </w:pPr>
      <w:r>
        <w:rPr/>
        <w:t xml:space="preserve">Discutir en grupo las definiciones y ejemplos, buscando comprender y aclarar dudas (7 minutos).</w:t>
      </w:r>
    </w:p>
    <w:p>
      <w:pPr>
        <w:numPr>
          <w:ilvl w:val="1"/>
          <w:numId w:val="4"/>
        </w:numPr>
      </w:pPr>
      <w:r>
        <w:rPr/>
        <w:t xml:space="preserve">Elegir un representante para explicar al resto de la clase lo discutido (3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Explicación oral clara y ejemplo visual sencillo (puede ser dibujo o esquema en cartulina).</w:t>
      </w:r>
    </w:p>
    <w:p>
      <w:pPr>
        <w:numPr>
          <w:ilvl w:val="0"/>
          <w:numId w:val="4"/>
        </w:numPr>
      </w:pPr>
      <w:r>
        <w:rPr>
          <w:b w:val="1"/>
          <w:bCs w:val="1"/>
        </w:rPr>
        <w:t xml:space="preserve">Rol docente:</w:t>
      </w:r>
      <w:r>
        <w:rPr/>
        <w:t xml:space="preserve"> Circular entre grupos, hacer preguntas guía como "¿Por qué creen que esta relación es importante para la especie?" o "¿Pueden pensar en otro ejemplo?"</w:t>
      </w:r>
    </w:p>
    <w:p>
      <w:pPr/>
      <w:r>
        <w:rPr/>
        <w:t xml:space="preserve">  </w:t>
      </w:r>
    </w:p>
    <w:p>
      <w:pPr/>
      <w:r>
        <w:rPr>
          <w:b w:val="1"/>
          <w:bCs w:val="1"/>
        </w:rPr>
        <w:t xml:space="preserve">Actividad 2: Video y reflexión grupal</w:t>
      </w:r>
    </w:p>
    <w:p>
      <w:pPr/>
      <w:r>
        <w:rPr/>
        <w:t xml:space="preserve">  </w:t>
      </w:r>
    </w:p>
    <w:p>
      <w:pPr>
        <w:numPr>
          <w:ilvl w:val="0"/>
          <w:numId w:val="5"/>
        </w:numPr>
      </w:pPr>
      <w:r>
        <w:rPr>
          <w:b w:val="1"/>
          <w:bCs w:val="1"/>
        </w:rPr>
        <w:t xml:space="preserve">Objetivo:</w:t>
      </w:r>
      <w:r>
        <w:rPr/>
        <w:t xml:space="preserve"> Comparar ejemplos reales y argumentar la importancia de las relaciones intraespecíficas.</w:t>
      </w:r>
    </w:p>
    <w:p>
      <w:pPr>
        <w:numPr>
          <w:ilvl w:val="0"/>
          <w:numId w:val="5"/>
        </w:numPr>
      </w:pPr>
      <w:r>
        <w:rPr>
          <w:b w:val="1"/>
          <w:bCs w:val="1"/>
        </w:rPr>
        <w:t xml:space="preserve">Instrucciones:</w:t>
      </w:r>
    </w:p>
    <w:p>
      <w:pPr>
        <w:numPr>
          <w:ilvl w:val="1"/>
          <w:numId w:val="5"/>
        </w:numPr>
      </w:pPr>
      <w:r>
        <w:rPr/>
        <w:t xml:space="preserve">Proyectar un video de aproximadamente 3 minutos que muestre diferentes relaciones intraespecíficas en animales y plantas.</w:t>
      </w:r>
    </w:p>
    <w:p>
      <w:pPr>
        <w:numPr>
          <w:ilvl w:val="1"/>
          <w:numId w:val="5"/>
        </w:numPr>
      </w:pPr>
      <w:r>
        <w:rPr/>
        <w:t xml:space="preserve">Después del video, en grupos, responder estas preguntas:          </w:t>
      </w:r>
      <w:r>
        <w:rPr/>
        <w:t xml:space="preserve">        </w:t>
      </w:r>
    </w:p>
    <w:p>
      <w:pPr>
        <w:numPr>
          <w:ilvl w:val="2"/>
          <w:numId w:val="5"/>
        </w:numPr>
      </w:pPr>
      <w:r>
        <w:rPr/>
        <w:t xml:space="preserve">¿Qué tipos de relaciones identificaron en el video?</w:t>
      </w:r>
    </w:p>
    <w:p>
      <w:pPr>
        <w:numPr>
          <w:ilvl w:val="2"/>
          <w:numId w:val="5"/>
        </w:numPr>
      </w:pPr>
      <w:r>
        <w:rPr/>
        <w:t xml:space="preserve">¿Por qué creen que estas relaciones ayudan a la especie a sobrevivir?</w:t>
      </w:r>
    </w:p>
    <w:p>
      <w:pPr>
        <w:numPr>
          <w:ilvl w:val="1"/>
          <w:numId w:val="5"/>
        </w:numPr>
      </w:pPr>
      <w:r>
        <w:rPr/>
        <w:t xml:space="preserve">Un representante comparte las respuestas con el grupo grande.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orales y discusión grupal.</w:t>
      </w:r>
    </w:p>
    <w:p>
      <w:pPr>
        <w:numPr>
          <w:ilvl w:val="0"/>
          <w:numId w:val="5"/>
        </w:numPr>
      </w:pPr>
      <w:r>
        <w:rPr>
          <w:b w:val="1"/>
          <w:bCs w:val="1"/>
        </w:rPr>
        <w:t xml:space="preserve">Rol docente:</w:t>
      </w:r>
      <w:r>
        <w:rPr/>
        <w:t xml:space="preserve"> Facilitar la discusión, hacer preguntas para profundizar el análisis, corregir conceptos erróneos.</w:t>
      </w:r>
    </w:p>
    <w:p>
      <w:pPr/>
      <w:r>
        <w:rPr/>
        <w:t xml:space="preserve">  </w:t>
      </w:r>
    </w:p>
    <w:p>
      <w:pPr/>
      <w:r>
        <w:rPr>
          <w:b w:val="1"/>
          <w:bCs w:val="1"/>
        </w:rPr>
        <w:t xml:space="preserve">Actividad 3: Creación de organizador gráfico colaborativo</w:t>
      </w:r>
    </w:p>
    <w:p>
      <w:pPr/>
      <w:r>
        <w:rPr/>
        <w:t xml:space="preserve">  </w:t>
      </w:r>
    </w:p>
    <w:p>
      <w:pPr>
        <w:numPr>
          <w:ilvl w:val="0"/>
          <w:numId w:val="6"/>
        </w:numPr>
      </w:pPr>
      <w:r>
        <w:rPr>
          <w:b w:val="1"/>
          <w:bCs w:val="1"/>
        </w:rPr>
        <w:t xml:space="preserve">Objetivo:</w:t>
      </w:r>
      <w:r>
        <w:rPr/>
        <w:t xml:space="preserve"> Crear un organizador gráfico que sintetice aprendizajes sobre relaciones intraespecíficas.</w:t>
      </w:r>
    </w:p>
    <w:p>
      <w:pPr>
        <w:numPr>
          <w:ilvl w:val="0"/>
          <w:numId w:val="6"/>
        </w:numPr>
      </w:pPr>
      <w:r>
        <w:rPr>
          <w:b w:val="1"/>
          <w:bCs w:val="1"/>
        </w:rPr>
        <w:t xml:space="preserve">Instrucciones:</w:t>
      </w:r>
    </w:p>
    <w:p>
      <w:pPr>
        <w:numPr>
          <w:ilvl w:val="1"/>
          <w:numId w:val="6"/>
        </w:numPr>
      </w:pPr>
      <w:r>
        <w:rPr/>
        <w:t xml:space="preserve">Cada grupo recibe una cartulina y marcadores.</w:t>
      </w:r>
    </w:p>
    <w:p>
      <w:pPr>
        <w:numPr>
          <w:ilvl w:val="1"/>
          <w:numId w:val="6"/>
        </w:numPr>
      </w:pPr>
      <w:r>
        <w:rPr/>
        <w:t xml:space="preserve">Diseñar un organizador gráfico (mapa conceptual, diagrama de Venn, tabla comparativa, etc.) que incluya:          </w:t>
      </w:r>
      <w:r>
        <w:rPr/>
        <w:t xml:space="preserve">        </w:t>
      </w:r>
    </w:p>
    <w:p>
      <w:pPr>
        <w:numPr>
          <w:ilvl w:val="2"/>
          <w:numId w:val="6"/>
        </w:numPr>
      </w:pPr>
      <w:r>
        <w:rPr/>
        <w:t xml:space="preserve">Tipos de relaciones intraespecíficas.</w:t>
      </w:r>
    </w:p>
    <w:p>
      <w:pPr>
        <w:numPr>
          <w:ilvl w:val="2"/>
          <w:numId w:val="6"/>
        </w:numPr>
      </w:pPr>
      <w:r>
        <w:rPr/>
        <w:t xml:space="preserve">Características principales.</w:t>
      </w:r>
    </w:p>
    <w:p>
      <w:pPr>
        <w:numPr>
          <w:ilvl w:val="2"/>
          <w:numId w:val="6"/>
        </w:numPr>
      </w:pPr>
      <w:r>
        <w:rPr/>
        <w:t xml:space="preserve">Ejemplos discutidos.</w:t>
      </w:r>
    </w:p>
    <w:p>
      <w:pPr>
        <w:numPr>
          <w:ilvl w:val="1"/>
          <w:numId w:val="6"/>
        </w:numPr>
      </w:pPr>
      <w:r>
        <w:rPr/>
        <w:t xml:space="preserve">Preparar una breve explicación para presentar al final.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Organizadores gráficos en cartulina y explicación oral.</w:t>
      </w:r>
    </w:p>
    <w:p>
      <w:pPr>
        <w:numPr>
          <w:ilvl w:val="0"/>
          <w:numId w:val="6"/>
        </w:numPr>
      </w:pPr>
      <w:r>
        <w:rPr>
          <w:b w:val="1"/>
          <w:bCs w:val="1"/>
        </w:rPr>
        <w:t xml:space="preserve">Rol docente:</w:t>
      </w:r>
      <w:r>
        <w:rPr/>
        <w:t xml:space="preserve"> Observar la dinámica grupal, apoyar con ideas y vocabulario, asegurar que todos participen.</w:t>
      </w:r>
    </w:p>
    <w:p>
      <w:pPr/>
      <w:r>
        <w:rPr/>
        <w:t xml:space="preserve">  </w:t>
      </w:r>
    </w:p>
    <w:p>
      <w:pPr/>
      <w:r>
        <w:rPr>
          <w:b w:val="1"/>
          <w:bCs w:val="1"/>
        </w:rPr>
        <w:t xml:space="preserve">Diferenciación:</w:t>
      </w:r>
    </w:p>
    <w:p>
      <w:pPr/>
      <w:r>
        <w:rPr/>
        <w:t xml:space="preserve">  </w:t>
      </w:r>
    </w:p>
    <w:p>
      <w:pPr>
        <w:numPr>
          <w:ilvl w:val="0"/>
          <w:numId w:val="7"/>
        </w:numPr>
      </w:pPr>
      <w:r>
        <w:rPr/>
        <w:t xml:space="preserve">Estudiantes que terminan antes pueden investigar y agregar un ejemplo adicional de relación intraespecífica no mencionada en clase para compartir con su grupo.</w:t>
      </w:r>
    </w:p>
    <w:p>
      <w:pPr>
        <w:numPr>
          <w:ilvl w:val="0"/>
          <w:numId w:val="7"/>
        </w:numPr>
      </w:pPr>
      <w:r>
        <w:rPr/>
        <w:t xml:space="preserve">Estudiantes que necesitan más apoyo pueden recibir definiciones simplificadas y trabajar con el docente o un compañero guía para comprender mejor los conceptos.</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"Ahora que han creado y compartido sus organizadores gráficos, vamos a reflexionar juntos sobre lo aprendido y cómo se relaciona con ustedes y su entorno."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todos los estudiantes a participar en un mapa mental colectivo en la pizarra donde escriben o dibujan palabras clave y ejemplos que recuerden sobre las relaciones intraespecíficas.</w:t>
      </w:r>
    </w:p>
    <w:p>
      <w:pPr/>
      <w:r>
        <w:rPr/>
        <w:t xml:space="preserve">  </w:t>
      </w:r>
    </w:p>
    <w:p>
      <w:pPr/>
      <w:r>
        <w:rPr>
          <w:b w:val="1"/>
          <w:bCs w:val="1"/>
        </w:rPr>
        <w:t xml:space="preserve">Estudiantes:</w:t>
      </w:r>
      <w:r>
        <w:rPr/>
        <w:t xml:space="preserve"> Proponen ideas y el docente las organiza en 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Pide que cada estudiante responda en su cuaderno las siguientes preguntas:    </w:t>
      </w:r>
    </w:p>
    <w:p>
      <w:pPr/>
      <w:r>
        <w:rPr/>
        <w:t xml:space="preserve">Fase de Inicio
  Tiempo estimado: 10 minutos
  Propósito de la sesión:
  Docente: Explica a los estudiantes que explorarán cómo los seres vivos de la misma especie interactúan entre sí y por qué es importante entender estas relaciones para cuidar la naturaleza y comprender mejor el mundo que los rodea.
  Activación de conocimientos previos:
  Docente: Presenta la siguiente pregunta para discusión rápida en parejas: "¿Puedes pensar en formas en que los animales o las personas de un mismo grupo se ayudan o compiten entre sí? ¿Qué ejemplos conoces?"
  Estudiantes: En parejas, hablan durante 3 minutos y luego comparten dos ejemplos con el grupo grande.
  Motivación y enganche:
  Docente: Presenta un dato curioso: "¿Sabían que las hormigas pueden formar ejércitos cooperativos para defender su colonia y que algunos peces se agrupan para protegerse de los depredadores? Hoy veremos cómo estas relaciones dentro de una misma especie son clave para su éxito."
  Contextualización:
  Docente: Explica que estas relaciones no solo ocurren en la naturaleza, sino también en su día a día, al trabajar en equipo o competir en deportes y juegos.
  Estudiantes: Escuchan y relacionan con sus experiencias personales.
  Transición a Desarrollo:
  Docente: "Ahora, en grupos pequeños, exploraremos ejemplos concretos y aprenderemos cómo se clasifican estas relaciones." 
  Fase de Desarrollo
  Tiempo estimado: 40 minutos
  Presentación del contenido:
  Docente: Divide a los estudiantes en grupos de 4 integrantes. Entrega a cada estudiante una hoja impresa con definiciones claras y ejemplos breves de relaciones intraespecíficas: cooperación, competencia, altruismo, y agregación.
  Explica que cada grupo deberá leer, discutir y preparar una breve explicación y un ejemplo visual para compartir con la clase.
  Actividad 1: Lectura y discusión en grupos
    Objetivo: Analizar diferentes tipos de relaciones intraespecíficas.
    Instrucciones:
        Leer en silencio el material entregado (5 minutos).
        Discutir en grupo las definiciones y ejemplos, buscando comprender y aclarar dudas (7 minutos).
        Elegir un representante para explicar al resto de la clase lo discutido (3 minutos).
    Organización: Grupos de 4 estudiantes.
    Producto: Explicación oral clara y ejemplo visual sencillo (puede ser dibujo o esquema en cartulina).
    Rol docente: Circular entre grupos, hacer preguntas guía como "¿Por qué creen que esta relación es importante para la especie?" o "¿Pueden pensar en otro ejemplo?"
  Actividad 2: Video y reflexión grupal
    Objetivo: Comparar ejemplos reales y argumentar la importancia de las relaciones intraespecíficas.
    Instrucciones:
        Proyectar un video de aproximadamente 3 minutos que muestre diferentes relaciones intraespecíficas en animales y plantas.
        Después del video, en grupos, responder estas preguntas:
            ¿Qué tipos de relaciones identificaron en el video?
            ¿Por qué creen que estas relaciones ayudan a la especie a sobrevivir?
        Un representante comparte las respuestas con el grupo grande.
    Organización: Grupos de 4 estudiantes.
    Producto: Respuestas orales y discusión grupal.
    Rol docente: Facilitar la discusión, hacer preguntas para profundizar el análisis, corregir conceptos erróneos.
  Actividad 3: Creación de organizador gráfico colaborativo
    Objetivo: Crear un organizador gráfico que sintetice aprendizajes sobre relaciones intraespecíficas.
    Instrucciones:
        Cada grupo recibe una cartulina y marcadores.
        Diseñar un organizador gráfico (mapa conceptual, diagrama de Venn, tabla comparativa, etc.) que incluya:
            Tipos de relaciones intraespecíficas.
            Características principales.
            Ejemplos discutidos.
        Preparar una breve explicación para presentar al final.
    Organización: Grupos de 4 estudiantes.
    Producto: Organizadores gráficos en cartulina y explicación oral.
    Rol docente: Observar la dinámica grupal, apoyar con ideas y vocabulario, asegurar que todos participen.
  Diferenciación:
    Estudiantes que terminan antes pueden investigar y agregar un ejemplo adicional de relación intraespecífica no mencionada en clase para compartir con su grupo.
    Estudiantes que necesitan más apoyo pueden recibir definiciones simplificadas y trabajar con el docente o un compañero guía para comprender mejor los conceptos.
  Transición a Cierre:
  Docente: "Ahora que han creado y compartido sus organizadores gráficos, vamos a reflexionar juntos sobre lo aprendido y cómo se relaciona con ustedes y su entorno."
  Fase de Cierre
  Tiempo estimado: 10 minutos
  Síntesis:
  Docente: Invita a todos los estudiantes a participar en un mapa mental colectivo en la pizarra donde escriben o dibujan palabras clave y ejemplos que recuerden sobre las relaciones intraespecíficas.
  Estudiantes: Proponen ideas y el docente las organiza en el mapa mental.
  Reflexión metacognitiva:
  Docente: Pide que cada estudiante responda en su cuaderno las siguientes preguntas:
      ¿Cuál tipo de relación intraespecífica te pareció más interesante y por qué?
      ¿Cómo crees que estas relaciones se parecen o se diferencian de las relaciones entre tus compañeros en la escuela?
      ¿Qué aprendiste hoy que puedes aplicar para entender mejor la naturaleza o tus propias relaciones?
  Retroalimentación:
  Docente: Durante la reflexión y el mapa mental, brinda retroalimentación positiva, corrige errores conceptuales y destaca la participación activa, resaltando ejemplos concretos aportados por los estudiantes.
  Transferencia:
  Docente: Explica que en próximas sesiones explorarán relaciones interespecíficas y que las habilidades de análisis y colaboración serán igualmente importantes.
  Tarea o reto:
  Docente: Propone que observen durante la semana en su entorno un ejemplo de relación intraespecífica (puede ser en un parque, planta, animales o en su grupo de amigos) y preparen para la próxima clase una breve descripción o dibujo para compartir.</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mediante la discusión de conocimientos previos, formativa durante las actividades colaborativas en desarrollo, y sumativa al cierre mediante la síntesis y reflexión metacognitiva.</w:t>
      </w:r>
    </w:p>
    <w:p>
      <w:pPr/>
      <w:r>
        <w:rPr>
          <w:b w:val="1"/>
          <w:bCs w:val="1"/>
        </w:rPr>
        <w:t xml:space="preserve">Criterios de evaluación:</w:t>
      </w:r>
    </w:p>
    <w:p>
      <w:pPr>
        <w:numPr>
          <w:ilvl w:val="0"/>
          <w:numId w:val="9"/>
        </w:numPr>
      </w:pPr>
      <w:r>
        <w:rPr/>
        <w:t xml:space="preserve">Comprensión clara y correcta de los tipos de relaciones intraespecíficas (Objetivo 1).</w:t>
      </w:r>
    </w:p>
    <w:p>
      <w:pPr>
        <w:numPr>
          <w:ilvl w:val="0"/>
          <w:numId w:val="9"/>
        </w:numPr>
      </w:pPr>
      <w:r>
        <w:rPr/>
        <w:t xml:space="preserve">Capacidad para identificar y comparar ejemplos reales (Objetivo 2).</w:t>
      </w:r>
    </w:p>
    <w:p>
      <w:pPr>
        <w:numPr>
          <w:ilvl w:val="0"/>
          <w:numId w:val="9"/>
        </w:numPr>
      </w:pPr>
      <w:r>
        <w:rPr/>
        <w:t xml:space="preserve">Argumentación coherente sobre la importancia de estas relaciones para la supervivencia (Objetivo 3).</w:t>
      </w:r>
    </w:p>
    <w:p>
      <w:pPr>
        <w:numPr>
          <w:ilvl w:val="0"/>
          <w:numId w:val="9"/>
        </w:numPr>
      </w:pPr>
      <w:r>
        <w:rPr/>
        <w:t xml:space="preserve">Creatividad y organización en la elaboración del organizador gráfico (Objetivo 4).</w:t>
      </w:r>
    </w:p>
    <w:p>
      <w:pPr>
        <w:numPr>
          <w:ilvl w:val="0"/>
          <w:numId w:val="9"/>
        </w:numPr>
      </w:pPr>
      <w:r>
        <w:rPr/>
        <w:t xml:space="preserve">Participación reflexiva y autoevaluativa en la reflexión final (Objetivo 5).</w:t>
      </w:r>
    </w:p>
    <w:p>
      <w:pPr/>
      <w:r>
        <w:rPr>
          <w:b w:val="1"/>
          <w:bCs w:val="1"/>
        </w:rPr>
        <w:t xml:space="preserve">Instrumentos sugeridos:</w:t>
      </w:r>
    </w:p>
    <w:p>
      <w:pPr>
        <w:numPr>
          <w:ilvl w:val="0"/>
          <w:numId w:val="10"/>
        </w:numPr>
      </w:pPr>
      <w:r>
        <w:rPr/>
        <w:t xml:space="preserve">Lista de cotejo para observar participación y comprensión durante actividades en grupo.</w:t>
      </w:r>
    </w:p>
    <w:p>
      <w:pPr>
        <w:numPr>
          <w:ilvl w:val="0"/>
          <w:numId w:val="10"/>
        </w:numPr>
      </w:pPr>
      <w:r>
        <w:rPr/>
        <w:t xml:space="preserve">Rúbrica para evaluar el organizador gráfico considerando claridad, contenido y presentación.</w:t>
      </w:r>
    </w:p>
    <w:p>
      <w:pPr>
        <w:numPr>
          <w:ilvl w:val="0"/>
          <w:numId w:val="10"/>
        </w:numPr>
      </w:pPr>
      <w:r>
        <w:rPr/>
        <w:t xml:space="preserve">Cuestionario de reflexión escrito como instrumento de autoevaluación.</w:t>
      </w:r>
    </w:p>
    <w:p>
      <w:pPr>
        <w:numPr>
          <w:ilvl w:val="0"/>
          <w:numId w:val="10"/>
        </w:numPr>
      </w:pPr>
      <w:r>
        <w:rPr/>
        <w:t xml:space="preserve">Observación directa durante exposiciones orales y discusiones.</w:t>
      </w:r>
    </w:p>
    <w:p>
      <w:pPr/>
      <w:r>
        <w:rPr>
          <w:b w:val="1"/>
          <w:bCs w:val="1"/>
        </w:rPr>
        <w:t xml:space="preserve">Evidencias de aprendizaje:</w:t>
      </w:r>
    </w:p>
    <w:p>
      <w:pPr>
        <w:numPr>
          <w:ilvl w:val="0"/>
          <w:numId w:val="11"/>
        </w:numPr>
      </w:pPr>
      <w:r>
        <w:rPr/>
        <w:t xml:space="preserve">Explicaciones orales en grupos que demuestran comprensión.</w:t>
      </w:r>
    </w:p>
    <w:p>
      <w:pPr>
        <w:numPr>
          <w:ilvl w:val="0"/>
          <w:numId w:val="11"/>
        </w:numPr>
      </w:pPr>
      <w:r>
        <w:rPr/>
        <w:t xml:space="preserve">Organizadores gráficos elaborados en equipo.</w:t>
      </w:r>
    </w:p>
    <w:p>
      <w:pPr>
        <w:numPr>
          <w:ilvl w:val="0"/>
          <w:numId w:val="11"/>
        </w:numPr>
      </w:pPr>
      <w:r>
        <w:rPr/>
        <w:t xml:space="preserve">Participación activa en mapa mental colectivo.</w:t>
      </w:r>
    </w:p>
    <w:p>
      <w:pPr>
        <w:numPr>
          <w:ilvl w:val="0"/>
          <w:numId w:val="11"/>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47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2D8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22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377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FE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AF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5A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89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7E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B1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82C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2026-09-25T18:39:12-05:00</dcterms:created>
  <dcterms:modified xsi:type="dcterms:W3CDTF">2026-09-25T18:39:12-05:00</dcterms:modified>
</cp:coreProperties>
</file>

<file path=docProps/custom.xml><?xml version="1.0" encoding="utf-8"?>
<Properties xmlns="http://schemas.openxmlformats.org/officeDocument/2006/custom-properties" xmlns:vt="http://schemas.openxmlformats.org/officeDocument/2006/docPropsVTypes"/>
</file>