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¡Conozcamos a mi familia! Family members and what they 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identificar a los miembros de la familia en inglés y comprendan qué actividades realizan, a través de textos breves, canciones y diálogos simples. Este aprendizaje es relevante porque les permite hablar sobre su entorno cercano, una temática que forma parte de su vida diaria y con la cual pueden comunicarse en inglés en contextos familiares y escolares. Además, el plan está diseñado con el enfoque del Diseño Universal para el Aprendizaje (DUA), lo que asegura que todos los estudiantes, con distintos estilos y ritmos, puedan acceder y participar activamente, fortaleciendo sus habilidades de comprensión auditiva y lectora en inglés. Al finalizar la sesión, los estudiantes podrán reconocer vocabulario básico sobre la familia y entenderán acciones cotidianas que realizan sus miembros, fomentando un aprendizaje significativo y divertido que conecta la lengua extranjera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 los miembros de la familia mediante textos y canciones.</w:t>
      </w:r>
    </w:p>
    <w:p>
      <w:pPr>
        <w:numPr>
          <w:ilvl w:val="0"/>
          <w:numId w:val="1"/>
        </w:numPr>
      </w:pPr>
      <w:r>
        <w:rPr/>
        <w:t xml:space="preserve">Comprender acciones y actividades que realizan los miembros de la familia en textos breves y diálogos simples.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relacionadas con la familia y sus actividades.</w:t>
      </w:r>
    </w:p>
    <w:p>
      <w:pPr>
        <w:numPr>
          <w:ilvl w:val="0"/>
          <w:numId w:val="1"/>
        </w:numPr>
      </w:pPr>
      <w:r>
        <w:rPr/>
        <w:t xml:space="preserve">Relacionar vocabulario y expresiones en inglés con su entorno familiar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nombres de miembros de la familia (1 juego para cada grupo de 4 estudiantes).</w:t>
      </w:r>
    </w:p>
    <w:p>
      <w:pPr>
        <w:numPr>
          <w:ilvl w:val="0"/>
          <w:numId w:val="2"/>
        </w:numPr>
      </w:pPr>
      <w:r>
        <w:rPr/>
        <w:t xml:space="preserve">Reproductor de audio y parlantes para escuchar canciones y textos en inglés.</w:t>
      </w:r>
    </w:p>
    <w:p>
      <w:pPr>
        <w:numPr>
          <w:ilvl w:val="0"/>
          <w:numId w:val="2"/>
        </w:numPr>
      </w:pPr>
      <w:r>
        <w:rPr/>
        <w:t xml:space="preserve">Video corto con una canción sobre la familia y sus actividades (duración 3-4 minutos).</w:t>
      </w:r>
    </w:p>
    <w:p>
      <w:pPr>
        <w:numPr>
          <w:ilvl w:val="0"/>
          <w:numId w:val="2"/>
        </w:numPr>
      </w:pPr>
      <w:r>
        <w:rPr/>
        <w:t xml:space="preserve">Carteles con acciones comunes (e.g., cooking, reading, playing).</w:t>
      </w:r>
    </w:p>
    <w:p>
      <w:pPr>
        <w:numPr>
          <w:ilvl w:val="0"/>
          <w:numId w:val="2"/>
        </w:numPr>
      </w:pPr>
      <w:r>
        <w:rPr/>
        <w:t xml:space="preserve">Hojas de trabajo impresas con actividades de asociación y dibujo (1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Fichas adhesivas de colores para evaluación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personas (e.g., mother, father, brother, sister).</w:t>
      </w:r>
    </w:p>
    <w:p>
      <w:pPr>
        <w:numPr>
          <w:ilvl w:val="0"/>
          <w:numId w:val="3"/>
        </w:numPr>
      </w:pPr>
      <w:r>
        <w:rPr/>
        <w:t xml:space="preserve">Habilidades iniciales para escuchar y responder en inglés a instrucciones simples.</w:t>
      </w:r>
    </w:p>
    <w:p>
      <w:pPr>
        <w:numPr>
          <w:ilvl w:val="0"/>
          <w:numId w:val="3"/>
        </w:numPr>
      </w:pPr>
      <w:r>
        <w:rPr/>
        <w:t xml:space="preserve">Experiencia previa con canciones o rimas cortas en inglés.</w:t>
      </w:r>
    </w:p>
    <w:p>
      <w:pPr>
        <w:numPr>
          <w:ilvl w:val="0"/>
          <w:numId w:val="3"/>
        </w:numPr>
      </w:pPr>
      <w:r>
        <w:rPr/>
        <w:t xml:space="preserve">Familiaridad con actividades cotidianas básicas (e.g., eating, playing).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hablar sobre los miembros de nuestra familia y lo que hacen. Esto nos ayudará a contarle a los demás quiénes son las personas que queremos y qué hacen en casa.”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miembros de la familia y pregunta: “¿Quién es esta persona? ¿Cómo se dice en inglés?”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los miembros y repiten palabras en inglés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pequeña rima en inglés sobre la familia (ejemplo: “This is my mother, she likes to cook…”)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rima.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podemos cantar canciones para recordar a nuestra familia y lo que hacen? Vamos a ver un video con una canción divertida que nos ayudará a aprender.”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tenemos una familia especial. Hoy vamos a aprender a hablar de la nuestra usando palabras en inglés que nos servirán mucho en la escuela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con una canción corta y pegajosa sobre los miembros de la familia y las actividades que realizan (ejemplo: “My family is great, my mother cooks, my father plays…”). El video incluye imágenes coloridas y textos en pantalla para apoyar la lectura.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repitiendo frases clave junto con el video.</w:t>
      </w:r>
    </w:p>
    <w:p>
      <w:pPr/>
      <w:r>
        <w:rPr>
          <w:b w:val="1"/>
          <w:bCs w:val="1"/>
        </w:rPr>
        <w:t xml:space="preserve">Actividad 1: Juego de tarjetas “Who is it?”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miembros de la familia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cuatro. Entrega un juego de tarjetas con imágenes y nombres de miembros de la familia a cada grupo.</w:t>
      </w:r>
    </w:p>
    <w:p>
      <w:pPr>
        <w:numPr>
          <w:ilvl w:val="1"/>
          <w:numId w:val="5"/>
        </w:numPr>
      </w:pPr>
      <w:r>
        <w:rPr/>
        <w:t xml:space="preserve">“En tu grupo, tomen una tarjeta sin mostrarla a los demás. Describan a la persona con acciones o palabras en inglés, por ejemplo, ‘She cooks’ o ‘He plays football’. Los demás tienen que adivinar quién 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Juegan describiendo y adivinando en inglés, practicando vocabulario y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del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pronunciación, formula preguntas guía (“What does he do?” “Who is she?”).</w:t>
      </w:r>
    </w:p>
    <w:p>
      <w:pPr/>
      <w:r>
        <w:rPr>
          <w:b w:val="1"/>
          <w:bCs w:val="1"/>
        </w:rPr>
        <w:t xml:space="preserve">Actividad 2: Asociación de acciones con miembros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acciones que realizan los miembros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imágenes de acciones (e.g., cooking, reading, playing). Luego muestra tarjetas de miembros familiares.</w:t>
      </w:r>
    </w:p>
    <w:p>
      <w:pPr>
        <w:numPr>
          <w:ilvl w:val="1"/>
          <w:numId w:val="6"/>
        </w:numPr>
      </w:pPr>
      <w:r>
        <w:rPr/>
        <w:t xml:space="preserve">“Ahora vamos a unir qué hace cada miembro. Por ejemplo, mother – cooking.”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pegan con cinta adhesiva las tarjetas de los miembros junto a las de las acciones correspondientes en un cartel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asociaciones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“What does your father do?” “Does your sister play or cook?” Ayuda a corregir errores.</w:t>
      </w:r>
    </w:p>
    <w:p>
      <w:pPr/>
      <w:r>
        <w:rPr>
          <w:b w:val="1"/>
          <w:bCs w:val="1"/>
        </w:rPr>
        <w:t xml:space="preserve">Actividad 3: Escucha y responde – Diálogo simple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un diálogo breve que describe miembros de la familia y sus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diálogo corto o reproduce un audio donde dos niños hablan de sus familias y lo que hacen.</w:t>
      </w:r>
    </w:p>
    <w:p>
      <w:pPr>
        <w:numPr>
          <w:ilvl w:val="1"/>
          <w:numId w:val="7"/>
        </w:numPr>
      </w:pPr>
      <w:r>
        <w:rPr/>
        <w:t xml:space="preserve">“Escuchen con atención y luego responderemos juntos algunas preguntas.”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diálogo.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en inglés y español para asegurar comprensión:</w:t>
      </w:r>
      <w:r>
        <w:rPr/>
        <w:t xml:space="preserve">&gt;</w:t>
      </w:r>
    </w:p>
    <w:p>
      <w:pPr>
        <w:numPr>
          <w:ilvl w:val="2"/>
          <w:numId w:val="7"/>
        </w:numPr>
      </w:pPr>
      <w:r>
        <w:rPr/>
        <w:t xml:space="preserve">“Who cooks in Tom’s family?”</w:t>
      </w:r>
    </w:p>
    <w:p>
      <w:pPr>
        <w:numPr>
          <w:ilvl w:val="2"/>
          <w:numId w:val="7"/>
        </w:numPr>
      </w:pPr>
      <w:r>
        <w:rPr/>
        <w:t xml:space="preserve">“What does Lucy’s brother do?”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apoyo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escucha activa, fomenta la participación y corrige suavemente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Completar un dibujo de su familia y escribir en inglés una acción para cada miembro, usando palabras y frases 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repetir palabras y frases, utilizar gestos y dibujos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a los miembros y lo que hacen, vamos a jugar para practicar todo lo que aprendimos.” Conecta la explicación con el inicio del juego de tarjetas, manteniendo el interés y el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dice en voz alta una frase en inglés sobre un miembro de su familia y lo que hace (ejemplo: “My mother cooks.”).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palabra nueva aprendiste hoy para decir un miembro de tu familia en inglés?”</w:t>
      </w:r>
    </w:p>
    <w:p>
      <w:pPr>
        <w:numPr>
          <w:ilvl w:val="0"/>
          <w:numId w:val="10"/>
        </w:numPr>
      </w:pPr>
      <w:r>
        <w:rPr/>
        <w:t xml:space="preserve">“¿Qué acción fue la que más te gustó aprender?”</w:t>
      </w:r>
    </w:p>
    <w:p>
      <w:pPr>
        <w:numPr>
          <w:ilvl w:val="0"/>
          <w:numId w:val="10"/>
        </w:numPr>
      </w:pPr>
      <w:r>
        <w:rPr/>
        <w:t xml:space="preserve">“¿Cómo puedes usar estas palabras en casa o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positivamente cada intento, corrige con ejemplos y anima a los estudiantes a seguir practicando. Usa fichas adhesivas verdes para quienes participaron activamente y amarillas para quienes necesitan más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veas a tu familia, intenta contarles en inglés lo que hacen. También podrás aprender más palabras para describir a tus amigos y sus familias.”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“Dibuja a tu familia y escribe en inglés una acción que cada miembro hace. Trae tu dibujo para compartirlo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diagnóstico breve en el inicio (actividad de activación) y evaluación sumativa informal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al menos 3 miembros de la familia en inglés (Objetivo 1).</w:t>
      </w:r>
    </w:p>
    <w:p>
      <w:pPr>
        <w:numPr>
          <w:ilvl w:val="0"/>
          <w:numId w:val="12"/>
        </w:numPr>
      </w:pPr>
      <w:r>
        <w:rPr/>
        <w:t xml:space="preserve">Comprende acciones básicas que realizan los miembros de la familia en textos breves o canciones (Objetivo 2).</w:t>
      </w:r>
    </w:p>
    <w:p>
      <w:pPr>
        <w:numPr>
          <w:ilvl w:val="0"/>
          <w:numId w:val="12"/>
        </w:numPr>
      </w:pPr>
      <w:r>
        <w:rPr/>
        <w:t xml:space="preserve">Participa activamente en actividades orales relacionadas con la familia (Objetivo 3).</w:t>
      </w:r>
    </w:p>
    <w:p>
      <w:pPr>
        <w:numPr>
          <w:ilvl w:val="0"/>
          <w:numId w:val="12"/>
        </w:numPr>
      </w:pPr>
      <w:r>
        <w:rPr/>
        <w:t xml:space="preserve">Relaciona vocabulario nuevo con su entorno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oral y reconocimiento de vocabulario.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3"/>
        </w:numPr>
      </w:pPr>
      <w:r>
        <w:rPr/>
        <w:t xml:space="preserve">Revisión del dibujo y frases escritas como evidencia de comprensión.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el juego “Who is it?” con uso correcto de vocabulario.</w:t>
      </w:r>
    </w:p>
    <w:p>
      <w:pPr>
        <w:numPr>
          <w:ilvl w:val="0"/>
          <w:numId w:val="14"/>
        </w:numPr>
      </w:pPr>
      <w:r>
        <w:rPr/>
        <w:t xml:space="preserve">Cartel grupal correcto de asociaciones entre miembros y acciones.</w:t>
      </w:r>
    </w:p>
    <w:p>
      <w:pPr>
        <w:numPr>
          <w:ilvl w:val="0"/>
          <w:numId w:val="14"/>
        </w:numPr>
      </w:pPr>
      <w:r>
        <w:rPr/>
        <w:t xml:space="preserve">Respuestas orales durante la escucha del diálogo.</w:t>
      </w:r>
    </w:p>
    <w:p>
      <w:pPr>
        <w:numPr>
          <w:ilvl w:val="0"/>
          <w:numId w:val="14"/>
        </w:numPr>
      </w:pPr>
      <w:r>
        <w:rPr/>
        <w:t xml:space="preserve">Frase oral individual en el ticket de salida.</w:t>
      </w:r>
    </w:p>
    <w:p>
      <w:pPr>
        <w:numPr>
          <w:ilvl w:val="0"/>
          <w:numId w:val="14"/>
        </w:numPr>
      </w:pPr>
      <w:r>
        <w:rPr/>
        <w:t xml:space="preserve">Dibujo con frases escritas como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EC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742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1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EF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A9B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AE8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2F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14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EC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2F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BA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02E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C42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AAF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