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en Acción: Descubre, Calcula y Triunfa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apliquen los conceptos fundamentales relacionados con los triángulos, incluyendo sus tipos, elementos y cálculos asociados como área, lados, altura y ángulos. A través de una metodología basada en la gamificación, los alumnos se motivarán y comprometerán activamente con su aprendizaje, desarrollando habilidades matemáticas y su capacidad para resolver problemas concretos.</w:t>
      </w:r>
    </w:p>
    <w:p>
      <w:pPr/>
      <w:r>
        <w:rPr/>
        <w:t xml:space="preserve">Conocer los triángulos y sus propiedades es esencial porque esta figura geométrica aparece en múltiples contextos cotidianos, desde la arquitectura hasta el diseño y la ingeniería. Así, el aprendizaje será significativo y conectado con su entorno, incentivando a los estudiantes a reconocer y aplicar estas herramientas en situaciones reales.</w:t>
      </w:r>
    </w:p>
    <w:p>
      <w:pPr/>
      <w:r>
        <w:rPr/>
        <w:t xml:space="preserve">Mediante retos, niveles y recompensas, los estudiantes progresarán en su dominio del tema, fomentando el trabajo colaborativo, el pensamiento crítico y la autonomía. Al finalizar el plan, tendrán la confianza y competencias necesarias para identificar, analizar y calcular parámetros fundamentales de los triángulos, habilidades clave en su formación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distintos tipos de triángulos según sus lados y ángulos.</w:t>
      </w:r>
    </w:p>
    <w:p>
      <w:pPr>
        <w:numPr>
          <w:ilvl w:val="0"/>
          <w:numId w:val="1"/>
        </w:numPr>
      </w:pPr>
      <w:r>
        <w:rPr/>
        <w:t xml:space="preserve">Calcular el área, la altura y los ángulos de triángulos utilizando fórmulas y propiedades geométricas.</w:t>
      </w:r>
    </w:p>
    <w:p>
      <w:pPr>
        <w:numPr>
          <w:ilvl w:val="0"/>
          <w:numId w:val="1"/>
        </w:numPr>
      </w:pPr>
      <w:r>
        <w:rPr/>
        <w:t xml:space="preserve">Aplicar el teorema de Pitágoras y relaciones trigonométricas básicas para resolver problemas relacionados con triángulos.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triángulos en contextos cotidianos.</w:t>
      </w:r>
    </w:p>
    <w:p>
      <w:pPr>
        <w:numPr>
          <w:ilvl w:val="0"/>
          <w:numId w:val="1"/>
        </w:numPr>
      </w:pPr>
      <w:r>
        <w:rPr/>
        <w:t xml:space="preserve">Colaborar en equipos para desarrollar estrategias y soluciones matemáticas mediante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tarjetas geométricas con triángulos de distintos tipos (30 unidades).</w:t>
      </w:r>
    </w:p>
    <w:p>
      <w:pPr>
        <w:numPr>
          <w:ilvl w:val="0"/>
          <w:numId w:val="2"/>
        </w:numPr>
      </w:pPr>
      <w:r>
        <w:rPr/>
        <w:t xml:space="preserve">Reglas, transportadores y compases (al menos 1 por estudiante).</w:t>
      </w:r>
    </w:p>
    <w:p>
      <w:pPr>
        <w:numPr>
          <w:ilvl w:val="0"/>
          <w:numId w:val="2"/>
        </w:numPr>
      </w:pPr>
      <w:r>
        <w:rPr/>
        <w:t xml:space="preserve">Calculadoras científicas básicas (1 por equipo).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de triángulos (1 por estudiante).</w:t>
      </w:r>
    </w:p>
    <w:p>
      <w:pPr>
        <w:numPr>
          <w:ilvl w:val="0"/>
          <w:numId w:val="2"/>
        </w:numPr>
      </w:pPr>
      <w:r>
        <w:rPr/>
        <w:t xml:space="preserve">Pizarras blancas y marcadores para equipos (1 por grupo de 4).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Plataforma digital con sistema de puntos y recompensas (opcional, ejemplo: Kahoot o ClassDojo).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triángulos (duración 5 minutos).</w:t>
      </w:r>
    </w:p>
    <w:p>
      <w:pPr>
        <w:numPr>
          <w:ilvl w:val="0"/>
          <w:numId w:val="2"/>
        </w:numPr>
      </w:pPr>
      <w:r>
        <w:rPr/>
        <w:t xml:space="preserve">Cuaderno o portafolio para registro personal de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(cuadrados, rectángulos, triángulos).</w:t>
      </w:r>
    </w:p>
    <w:p>
      <w:pPr>
        <w:numPr>
          <w:ilvl w:val="0"/>
          <w:numId w:val="3"/>
        </w:numPr>
      </w:pPr>
      <w:r>
        <w:rPr/>
        <w:t xml:space="preserve">Habilidad para medir segmentos y ángulos con regla y transportador.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y manejo de fracciones.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de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triángulos, su importancia y objetivos específicos de la sesión, preparando a los estudiantes para una exploración activa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¿qué figuras geométricas conocen? ¿Pueden nombrar alguna que tenga tres lados?”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mencionan triángulos, otros polígonos,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rápidas de triángulos y otras figuras para confirmar reconocimiento.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triángulos son la base para construir puentes fuertes y edificios seguros? Hoy ustedes serán ingenieros matemáticos y descubrirán sus secretos.”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aplicaciones reales: arquitectura, diseño, tecnología y cómo entender triángulos ayuda a resolver problemas del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con un video corto sobre tipos de triángulos y sus propiedades.</w:t>
      </w:r>
    </w:p>
    <w:p>
      <w:pPr/>
      <w:r>
        <w:rPr>
          <w:b w:val="1"/>
          <w:bCs w:val="1"/>
        </w:rPr>
        <w:t xml:space="preserve">Actividad 1: Juego de Clasificación de Triángulos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triángulos según lados y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set de tarjetas con triángulos diferentes.</w:t>
      </w:r>
    </w:p>
    <w:p>
      <w:pPr>
        <w:numPr>
          <w:ilvl w:val="1"/>
          <w:numId w:val="5"/>
        </w:numPr>
      </w:pPr>
      <w:r>
        <w:rPr/>
        <w:t xml:space="preserve">“Clasifiquen las tarjetas en grupos: equilátero, isósceles, escaleno; y luego según sus ángulos: acutángulo, rectángulo, obtusángulo.”</w:t>
      </w:r>
    </w:p>
    <w:p>
      <w:pPr>
        <w:numPr>
          <w:ilvl w:val="1"/>
          <w:numId w:val="5"/>
        </w:numPr>
      </w:pPr>
      <w:r>
        <w:rPr/>
        <w:t xml:space="preserve">“Discutan y justifiquen sus clasificaciones.”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y presentación breve al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clave (“¿Por qué creen que este triángulo es isósceles?”), fomentar participación.</w:t>
      </w:r>
    </w:p>
    <w:p>
      <w:pPr/>
      <w:r>
        <w:rPr>
          <w:b w:val="1"/>
          <w:bCs w:val="1"/>
        </w:rPr>
        <w:t xml:space="preserve">Actividad 2: Construcción y Medición de Triángulos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lados y ángulos para reconocer propiedades de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construirá tres triángulos diferentes usando regla y transportador.”</w:t>
      </w:r>
    </w:p>
    <w:p>
      <w:pPr>
        <w:numPr>
          <w:ilvl w:val="1"/>
          <w:numId w:val="6"/>
        </w:numPr>
      </w:pPr>
      <w:r>
        <w:rPr/>
        <w:t xml:space="preserve">“Midan lados y ángulos, anoten resultados y comparen con las clasificaciones previas.”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Asegurar uso correcto de instrumentos y apoyar con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adelantados pueden diseñar un triángulo con condiciones específicas (por ejemplo, un triángulo isósceles con un ángulo recto) y explicar cómo lo hicieron.</w:t>
      </w:r>
    </w:p>
    <w:p>
      <w:pPr>
        <w:numPr>
          <w:ilvl w:val="0"/>
          <w:numId w:val="7"/>
        </w:numPr>
      </w:pPr>
      <w:r>
        <w:rPr/>
        <w:t xml:space="preserve">Estudiantes con dificultades reciben apoyo individual para manejo de instrumentos y comprensión de conceptos, con ejemplos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los tipos y propiedades, en la próxima sesión aprenderemos a calcular áreas, alturas y ángulos para resolver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cada estudiante escribe en una tarjeta una característica clave de un triángulo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triángulo fue el más fácil de identificar para ti y por qué?</w:t>
      </w:r>
    </w:p>
    <w:p>
      <w:pPr>
        <w:numPr>
          <w:ilvl w:val="0"/>
          <w:numId w:val="8"/>
        </w:numPr>
      </w:pPr>
      <w:r>
        <w:rPr/>
        <w:t xml:space="preserve">¿Cómo puedes usar lo que aprendiste hoy en tu vida diaria?</w:t>
      </w:r>
    </w:p>
    <w:p>
      <w:pPr>
        <w:numPr>
          <w:ilvl w:val="0"/>
          <w:numId w:val="8"/>
        </w:numPr>
      </w:pPr>
      <w:r>
        <w:rPr/>
        <w:t xml:space="preserve">¿Qué parte te gustaría entender mejor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triángulos en su entorno (edificios, señales) y pensar en sus características.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3 objetos o estructuras que tengan forma triangular y anotar qué tipo de triángulo parecen tener.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Cálculo de Área, Altura y Ángulos en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los cálculos fundamentales para triángulos, enfatizando la importancia de estas medidas.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se clasifican los triángulos? ¿Qué instrumentos usamos para medirlos?”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arquitectos y diseñadores calculan áreas y alturas para que sus estructuras sean seguras y estéticas? Hoy ustedes serán esos expertos.”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diseño de espacios, arte y construcción, mostrando imágenes de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para explicar fórmulas del área (base por altura dividido por dos), altura en triángulos equiláteros e isósceles, y métodos para calcular ángulos usando transportador y relaciones básicas.</w:t>
      </w:r>
    </w:p>
    <w:p>
      <w:pPr/>
      <w:r>
        <w:rPr>
          <w:b w:val="1"/>
          <w:bCs w:val="1"/>
        </w:rPr>
        <w:t xml:space="preserve">Actividad 1: Reto de Cálculo con Puntos y Niveles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y altura de triángulos dados para ganar puntos y avanzar de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tres triángulos en la pizarra con medidas incompletas.</w:t>
      </w:r>
    </w:p>
    <w:p>
      <w:pPr>
        <w:numPr>
          <w:ilvl w:val="1"/>
          <w:numId w:val="10"/>
        </w:numPr>
      </w:pPr>
      <w:r>
        <w:rPr/>
        <w:t xml:space="preserve">“En equipos, calculen área y altura. Cada cálculo correcto suma puntos para desbloquear el siguiente nivel.”</w:t>
      </w:r>
    </w:p>
    <w:p>
      <w:pPr>
        <w:numPr>
          <w:ilvl w:val="1"/>
          <w:numId w:val="10"/>
        </w:numPr>
      </w:pPr>
      <w:r>
        <w:rPr/>
        <w:t xml:space="preserve">“Discutan y justifiquen sus resultados en equipo.”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con cálculos y justificaciones.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“¿Cómo determinaron la altura? ¿Qué fórmula usaron para el área?”</w:t>
      </w:r>
    </w:p>
    <w:p>
      <w:pPr/>
      <w:r>
        <w:rPr>
          <w:b w:val="1"/>
          <w:bCs w:val="1"/>
        </w:rPr>
        <w:t xml:space="preserve">Actividad 2: Carrera de Ángulos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Medir y calcular ángulos internos de triángulos en tiempo limitado para acumular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tarjetas con triángulos y transportadores.</w:t>
      </w:r>
    </w:p>
    <w:p>
      <w:pPr>
        <w:numPr>
          <w:ilvl w:val="1"/>
          <w:numId w:val="11"/>
        </w:numPr>
      </w:pPr>
      <w:r>
        <w:rPr/>
        <w:t xml:space="preserve">“Midan los ángulos internos y sumen sus medidas para comprobar que suman 180°. Cada grupo reporta resultados para ganar puntos.”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ángulos y sumas.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Corregir errores, fomentar precisión y trabajo en equipo.</w:t>
      </w:r>
    </w:p>
    <w:p>
      <w:pPr/>
      <w:r>
        <w:rPr>
          <w:b w:val="1"/>
          <w:bCs w:val="1"/>
        </w:rPr>
        <w:t xml:space="preserve">Actividad 3: Problemas Aplicados en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cálculos de triángulos.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contextualizados (por ejemplo, calcular área de un parque triangular).</w:t>
      </w:r>
    </w:p>
    <w:p>
      <w:pPr>
        <w:numPr>
          <w:ilvl w:val="1"/>
          <w:numId w:val="12"/>
        </w:numPr>
      </w:pPr>
      <w:r>
        <w:rPr/>
        <w:t xml:space="preserve">“Trabajen en equipo para resolver y presentar su solución con explicación clara.”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clarificar dudas y evaluar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Estudiantes que terminan antes pueden crear su propio problema de cálculo para desafiar a otro grupo.</w:t>
      </w:r>
    </w:p>
    <w:p>
      <w:pPr>
        <w:numPr>
          <w:ilvl w:val="0"/>
          <w:numId w:val="13"/>
        </w:numPr>
      </w:pPr>
      <w:r>
        <w:rPr/>
        <w:t xml:space="preserve">Estudiantes con dificultad reciben apoyo mediante ejemplos guiados y uso de visualizaciones dinámicas.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todo lo aprendido para resolver retos más complejos y reflexionar sobre su utilidad.”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en la pizarra que resuma fórmulas y conceptos clave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fórmula o cálculo te resultó más sencillo y por qué?</w:t>
      </w:r>
    </w:p>
    <w:p>
      <w:pPr>
        <w:numPr>
          <w:ilvl w:val="0"/>
          <w:numId w:val="14"/>
        </w:numPr>
      </w:pPr>
      <w:r>
        <w:rPr/>
        <w:t xml:space="preserve">¿Cómo podrías usar estas fórmulas fuera de la escuela?</w:t>
      </w:r>
    </w:p>
    <w:p>
      <w:pPr>
        <w:numPr>
          <w:ilvl w:val="0"/>
          <w:numId w:val="14"/>
        </w:numPr>
      </w:pPr>
      <w:r>
        <w:rPr/>
        <w:t xml:space="preserve">¿Qué dudas tienes sobre los cálculos realizados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grupales, aclaraciones y reconocimiento de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calcular áreas de objetos triangulares en su entorno diario.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adicionales en su cuaderno y preparar una pregunta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Resolución de Problemas Complejos y Síntesis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aplicar sus conocimientos en retos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explicar cómo calcular el área de un triángulo?”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conceptos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a prueba todo lo aprendido con un desafío final que les hará convertirse en expertos en triángulos.”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Presentación de un reto real: diseñar un cartel triangular para un evento escolar, calculando área, ángulos y lados para optimizar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breve de fórmulas y conceptos, enfatizando la integración de conocimientos.</w:t>
      </w:r>
    </w:p>
    <w:p>
      <w:pPr/>
      <w:r>
        <w:rPr>
          <w:b w:val="1"/>
          <w:bCs w:val="1"/>
        </w:rPr>
        <w:t xml:space="preserve">Actividad 1: Desafío Integral de Triángulos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para resolver un reto complejo.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diseñará un cartel triangular con base y altura dadas, deberán calcular área, determinar medidas de lados y ángulos para maximizar el uso de material.”</w:t>
      </w:r>
    </w:p>
    <w:p>
      <w:pPr>
        <w:numPr>
          <w:ilvl w:val="1"/>
          <w:numId w:val="16"/>
        </w:numPr>
      </w:pPr>
      <w:r>
        <w:rPr/>
        <w:t xml:space="preserve">“Presenten un informe que incluya cálculos, dibujo y justificación.”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diseño gráfico en hoja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 y evaluar proceso.</w:t>
      </w:r>
    </w:p>
    <w:p>
      <w:pPr/>
      <w:r>
        <w:rPr>
          <w:b w:val="1"/>
          <w:bCs w:val="1"/>
        </w:rPr>
        <w:t xml:space="preserve">Actividad 2: Presentación y Defensa de Resultados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las soluciones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cartel y explicará los cálculos y decisiones tomadas.”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espacio, promover preguntas y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adelantados pueden explorar cálculos de ángulos usando relaciones trigonométricas básicas.</w:t>
      </w:r>
    </w:p>
    <w:p>
      <w:pPr>
        <w:numPr>
          <w:ilvl w:val="0"/>
          <w:numId w:val="18"/>
        </w:numPr>
      </w:pPr>
      <w:r>
        <w:rPr/>
        <w:t xml:space="preserve">Estudiantes con dificultades trabajan con apoyo extra en cálculos y representación gráfica simplificada.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reto demostraron todo lo que aprendieron; esto les servirá para retos futuros en matemáticas y otras áreas.”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colectivo en la pizarra con los conceptos, fórmulas y estrategias más importantes del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habilidad matemática desarrollaste más en este plan?</w:t>
      </w:r>
    </w:p>
    <w:p>
      <w:pPr>
        <w:numPr>
          <w:ilvl w:val="0"/>
          <w:numId w:val="19"/>
        </w:numPr>
      </w:pPr>
      <w:r>
        <w:rPr/>
        <w:t xml:space="preserve">¿Cómo te ayudó trabajar en equipo para entender los triángulos?</w:t>
      </w:r>
    </w:p>
    <w:p>
      <w:pPr>
        <w:numPr>
          <w:ilvl w:val="0"/>
          <w:numId w:val="19"/>
        </w:numPr>
      </w:pPr>
      <w:r>
        <w:rPr/>
        <w:t xml:space="preserve">¿En qué situaciones fuera de la escuela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personalizados, reconocimiento de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geometría en contextos cotidianos y prepara un portafolio con evidencias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proyecto personal o familiar que involucre triángulos y sus cálculos,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conocer conocimientos previos sobre triángulos.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a través de observación, preguntas guía y revisión de productos.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3, en la actividad de desafío integral y presentación, se evalúa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tipos de triángulos según sus lados y ángulos (objetivo 1).</w:t>
      </w:r>
    </w:p>
    <w:p>
      <w:pPr>
        <w:numPr>
          <w:ilvl w:val="0"/>
          <w:numId w:val="21"/>
        </w:numPr>
      </w:pPr>
      <w:r>
        <w:rPr/>
        <w:t xml:space="preserve">Aplica fórmulas para calcular área, altura y ángulos con precisión (objetivos 2 y 3).</w:t>
      </w:r>
    </w:p>
    <w:p>
      <w:pPr>
        <w:numPr>
          <w:ilvl w:val="0"/>
          <w:numId w:val="21"/>
        </w:numPr>
      </w:pPr>
      <w:r>
        <w:rPr/>
        <w:t xml:space="preserve">Resuelve problemas prácticos y contextualizados usando conocimientos geométricos (objetivo 4).</w:t>
      </w:r>
    </w:p>
    <w:p>
      <w:pPr>
        <w:numPr>
          <w:ilvl w:val="0"/>
          <w:numId w:val="21"/>
        </w:numPr>
      </w:pPr>
      <w:r>
        <w:rPr/>
        <w:t xml:space="preserve">Participa activamente y colabora en equipo durante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y desempeño grupal.</w:t>
      </w:r>
    </w:p>
    <w:p>
      <w:pPr>
        <w:numPr>
          <w:ilvl w:val="0"/>
          <w:numId w:val="22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2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2"/>
        </w:numPr>
      </w:pPr>
      <w:r>
        <w:rPr/>
        <w:t xml:space="preserve">Portafolio con registros de actividades, cálculos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Productos escritos de clasificación y medición de triángulos.</w:t>
      </w:r>
    </w:p>
    <w:p>
      <w:pPr>
        <w:numPr>
          <w:ilvl w:val="0"/>
          <w:numId w:val="23"/>
        </w:numPr>
      </w:pPr>
      <w:r>
        <w:rPr/>
        <w:t xml:space="preserve">Registros de cálculos de área, altura y ángulos.</w:t>
      </w:r>
    </w:p>
    <w:p>
      <w:pPr>
        <w:numPr>
          <w:ilvl w:val="0"/>
          <w:numId w:val="23"/>
        </w:numPr>
      </w:pPr>
      <w:r>
        <w:rPr/>
        <w:t xml:space="preserve">Soluciones de problemas aplicados presentados en equipo.</w:t>
      </w:r>
    </w:p>
    <w:p>
      <w:pPr>
        <w:numPr>
          <w:ilvl w:val="0"/>
          <w:numId w:val="23"/>
        </w:numPr>
      </w:pPr>
      <w:r>
        <w:rPr/>
        <w:t xml:space="preserve">Informe y diseño del cartel triangular en el desafío integral.</w:t>
      </w:r>
    </w:p>
    <w:p>
      <w:pPr>
        <w:numPr>
          <w:ilvl w:val="0"/>
          <w:numId w:val="23"/>
        </w:numPr>
      </w:pPr>
      <w:r>
        <w:rPr/>
        <w:t xml:space="preserve">Participación activa en dinámicas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84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3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EA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DF7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8E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A3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032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B1D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475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F04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EAE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666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3C5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58C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9B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67E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2F5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5F1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C5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4A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DB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DF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59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2026-09-26T02:24:44-05:00</dcterms:created>
  <dcterms:modified xsi:type="dcterms:W3CDTF">2026-09-26T02:24:44-05:00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