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Magia de la Estequiometría: ¡Calcula y Transforma!</w:t>
      </w:r>
    </w:p>
    <w:p/>
    <w:p>
      <w:pPr/>
      <w:r>
        <w:rPr>
          <w:color w:val="666666"/>
          <w:sz w:val="20"/>
          <w:szCs w:val="20"/>
          <w:i w:val="1"/>
          <w:iCs w:val="1"/>
        </w:rPr>
        <w:t xml:space="preserve">Ciencias Naturales | Química | Diseño Universal para el Aprendizaje</w:t>
      </w:r>
    </w:p>
    <w:p/>
    <w:p>
      <w:pPr/>
      <w:r>
        <w:rPr>
          <w:color w:val="2b6cb0"/>
          <w:sz w:val="28"/>
          <w:szCs w:val="28"/>
          <w:b w:val="1"/>
          <w:bCs w:val="1"/>
        </w:rPr>
        <w:t xml:space="preserve">Descripción</w:t>
      </w:r>
    </w:p>
    <w:p>
      <w:pPr/>
      <w:r>
        <w:rPr/>
        <w:t xml:space="preserve">En esta sesión, los estudiantes explorarán el fascinante mundo de la estequiometría, una herramienta esencial en la química que les permite calcular las cantidades de reactivos y productos en una reacción química. Aprenderán a interpretar fórmulas químicas, balancear ecuaciones y realizar cálculos básicos que son fundamentales para comprender cómo se transforman las sustancias. Entender la estequiometría no solo es clave para el estudio de la química, sino que también tiene aplicaciones prácticas en la vida cotidiana, como en la preparación de medicamentos, la cocina, la industria y el cuidado ambiental.</w:t>
      </w:r>
    </w:p>
    <w:p>
      <w:pPr/>
      <w:r>
        <w:rPr/>
        <w:t xml:space="preserve">Este plan de clase está diseñado para fomentar un aprendizaje activo y accesible para todos los estudiantes, utilizando el Diseño Universal para el Aprendizaje. A través de actividades variadas, los estudiantes podrán representar, expresar y motivarse de diferentes maneras para internalizar los conceptos. Al finalizar la sesión, estarán mejor preparados para pensar críticamente sobre las reacciones químicas y su impacto en el mundo que los rodea.</w:t>
      </w:r>
    </w:p>
    <w:p/>
    <w:p>
      <w:pPr/>
      <w:r>
        <w:rPr>
          <w:color w:val="2b6cb0"/>
          <w:sz w:val="28"/>
          <w:szCs w:val="28"/>
          <w:b w:val="1"/>
          <w:bCs w:val="1"/>
        </w:rPr>
        <w:t xml:space="preserve">Objetivos de Aprendizaje</w:t>
      </w:r>
    </w:p>
    <w:p>
      <w:pPr>
        <w:numPr>
          <w:ilvl w:val="0"/>
          <w:numId w:val="1"/>
        </w:numPr>
      </w:pPr>
      <w:r>
        <w:rPr/>
        <w:t xml:space="preserve">Interpretar y balancear ecuaciones químicas sencillas.</w:t>
      </w:r>
    </w:p>
    <w:p>
      <w:pPr>
        <w:numPr>
          <w:ilvl w:val="0"/>
          <w:numId w:val="1"/>
        </w:numPr>
      </w:pPr>
      <w:r>
        <w:rPr/>
        <w:t xml:space="preserve">Calcular la cantidad de reactivos y productos utilizando relaciones molares.</w:t>
      </w:r>
    </w:p>
    <w:p>
      <w:pPr>
        <w:numPr>
          <w:ilvl w:val="0"/>
          <w:numId w:val="1"/>
        </w:numPr>
      </w:pPr>
      <w:r>
        <w:rPr/>
        <w:t xml:space="preserve">Aplicar el concepto de mol para resolver problemas básicos de estequiometría.</w:t>
      </w:r>
    </w:p>
    <w:p>
      <w:pPr>
        <w:numPr>
          <w:ilvl w:val="0"/>
          <w:numId w:val="1"/>
        </w:numPr>
      </w:pPr>
      <w:r>
        <w:rPr/>
        <w:t xml:space="preserve">Relacionar la estequiometría con situaciones cotidianas y científicas.</w:t>
      </w:r>
    </w:p>
    <w:p/>
    <w:p>
      <w:pPr/>
      <w:r>
        <w:rPr>
          <w:color w:val="2b6cb0"/>
          <w:sz w:val="28"/>
          <w:szCs w:val="28"/>
          <w:b w:val="1"/>
          <w:bCs w:val="1"/>
        </w:rPr>
        <w:t xml:space="preserve">Recursos Necesarios</w:t>
      </w:r>
    </w:p>
    <w:p>
      <w:pPr>
        <w:numPr>
          <w:ilvl w:val="0"/>
          <w:numId w:val="2"/>
        </w:numPr>
      </w:pPr>
      <w:r>
        <w:rPr/>
        <w:t xml:space="preserve">Pizarrón y plumones de colores.</w:t>
      </w:r>
    </w:p>
    <w:p>
      <w:pPr>
        <w:numPr>
          <w:ilvl w:val="0"/>
          <w:numId w:val="2"/>
        </w:numPr>
      </w:pPr>
      <w:r>
        <w:rPr/>
        <w:t xml:space="preserve">Calculadoras científicas (una por alumno o por pareja).</w:t>
      </w:r>
    </w:p>
    <w:p>
      <w:pPr>
        <w:numPr>
          <w:ilvl w:val="0"/>
          <w:numId w:val="2"/>
        </w:numPr>
      </w:pPr>
      <w:r>
        <w:rPr/>
        <w:t xml:space="preserve">Hojas impresas con ejercicios y tablas de masas atómicas.</w:t>
      </w:r>
    </w:p>
    <w:p>
      <w:pPr>
        <w:numPr>
          <w:ilvl w:val="0"/>
          <w:numId w:val="2"/>
        </w:numPr>
      </w:pPr>
      <w:r>
        <w:rPr/>
        <w:t xml:space="preserve">Proyector o computadora para mostrar videos y presentaciones.</w:t>
      </w:r>
    </w:p>
    <w:p>
      <w:pPr>
        <w:numPr>
          <w:ilvl w:val="0"/>
          <w:numId w:val="2"/>
        </w:numPr>
      </w:pPr>
      <w:r>
        <w:rPr/>
        <w:t xml:space="preserve">Tarjetas con fórmulas químicas y elementos para actividad manipulativa.</w:t>
      </w:r>
    </w:p>
    <w:p>
      <w:pPr>
        <w:numPr>
          <w:ilvl w:val="0"/>
          <w:numId w:val="2"/>
        </w:numPr>
      </w:pPr>
      <w:r>
        <w:rPr/>
        <w:t xml:space="preserve">Cuaderno y lápiz para anotaciones.</w:t>
      </w:r>
    </w:p>
    <w:p/>
    <w:p>
      <w:pPr/>
      <w:r>
        <w:rPr>
          <w:color w:val="2b6cb0"/>
          <w:sz w:val="28"/>
          <w:szCs w:val="28"/>
          <w:b w:val="1"/>
          <w:bCs w:val="1"/>
        </w:rPr>
        <w:t xml:space="preserve">Requisitos Previos</w:t>
      </w:r>
    </w:p>
    <w:p>
      <w:pPr>
        <w:numPr>
          <w:ilvl w:val="0"/>
          <w:numId w:val="3"/>
        </w:numPr>
      </w:pPr>
      <w:r>
        <w:rPr/>
        <w:t xml:space="preserve">Conocimiento básico de símbolos químicos y fórmulas.</w:t>
      </w:r>
    </w:p>
    <w:p>
      <w:pPr>
        <w:numPr>
          <w:ilvl w:val="0"/>
          <w:numId w:val="3"/>
        </w:numPr>
      </w:pPr>
      <w:r>
        <w:rPr/>
        <w:t xml:space="preserve">Comprensión simple de los estados de la materia (sólido, líquido, gas).</w:t>
      </w:r>
    </w:p>
    <w:p>
      <w:pPr>
        <w:numPr>
          <w:ilvl w:val="0"/>
          <w:numId w:val="3"/>
        </w:numPr>
      </w:pPr>
      <w:r>
        <w:rPr/>
        <w:t xml:space="preserve">Habilidad para realizar operaciones matemáticas básicas (multiplicación, división, proporciones).</w:t>
      </w:r>
    </w:p>
    <w:p>
      <w:pPr>
        <w:numPr>
          <w:ilvl w:val="0"/>
          <w:numId w:val="3"/>
        </w:numPr>
      </w:pPr>
      <w:r>
        <w:rPr/>
        <w:t xml:space="preserve">Experiencia previa con conceptos de masa y volumen.</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los químicos saben exactamente cuánta materia se necesita para que una reacción funcione. Esto se llama estequiometría y es como una receta mágica para las reacciones químicas."</w:t>
      </w:r>
    </w:p>
    <w:p>
      <w:pPr/>
      <w:r>
        <w:rPr>
          <w:b w:val="1"/>
          <w:bCs w:val="1"/>
        </w:rPr>
        <w:t xml:space="preserve">Estudiantes:</w:t>
      </w:r>
      <w:r>
        <w:rPr/>
        <w:t xml:space="preserve"> Escuchan y se preparan para la clase, mostrando curiosidad.</w:t>
      </w:r>
    </w:p>
    <w:p>
      <w:pPr/>
      <w:r>
        <w:rPr>
          <w:b w:val="1"/>
          <w:bCs w:val="1"/>
        </w:rPr>
        <w:t xml:space="preserve">Activación de conocimientos previos:</w:t>
      </w:r>
    </w:p>
    <w:p>
      <w:pPr/>
      <w:r>
        <w:rPr>
          <w:b w:val="1"/>
          <w:bCs w:val="1"/>
        </w:rPr>
        <w:t xml:space="preserve">Docente:</w:t>
      </w:r>
      <w:r>
        <w:rPr/>
        <w:t xml:space="preserve"> "Para comenzar, les pregunto: ¿Qué pasa si mezclamos ingredientes en cantidades diferentes a las indicadas en una receta? ¿Creen que el resultado será igual? ¿Por qué?"</w:t>
      </w:r>
    </w:p>
    <w:p>
      <w:pPr/>
      <w:r>
        <w:rPr>
          <w:b w:val="1"/>
          <w:bCs w:val="1"/>
        </w:rPr>
        <w:t xml:space="preserve">Estudiantes:</w:t>
      </w:r>
      <w:r>
        <w:rPr/>
        <w:t xml:space="preserve"> Responden en voz alta o por escrito, discuten en parejas brevemente sus ideas sobre proporciones y resultados.</w:t>
      </w:r>
    </w:p>
    <w:p>
      <w:pPr/>
      <w:r>
        <w:rPr>
          <w:b w:val="1"/>
          <w:bCs w:val="1"/>
        </w:rPr>
        <w:t xml:space="preserve">Motivación y enganche:</w:t>
      </w:r>
    </w:p>
    <w:p>
      <w:pPr/>
      <w:r>
        <w:rPr>
          <w:b w:val="1"/>
          <w:bCs w:val="1"/>
        </w:rPr>
        <w:t xml:space="preserve">Docente:</w:t>
      </w:r>
      <w:r>
        <w:rPr/>
        <w:t xml:space="preserve"> Presenta un dato curioso: "¿Sabían que al fabricar un medicamento, los científicos usan la estequiometría para asegurarse de que cada pastilla tenga la cantidad exacta de ingredientes activos? Así, se garantiza que el medicamento sea seguro y efectivo."</w:t>
      </w:r>
    </w:p>
    <w:p>
      <w:pPr/>
      <w:r>
        <w:rPr/>
        <w:t xml:space="preserve">Además, muestra un breve video animado (2 minutos) que ilustra cómo las moléculas reaccionan según cantidades específicas.</w:t>
      </w:r>
    </w:p>
    <w:p>
      <w:pPr/>
      <w:r>
        <w:rPr>
          <w:b w:val="1"/>
          <w:bCs w:val="1"/>
        </w:rPr>
        <w:t xml:space="preserve">Estudiantes:</w:t>
      </w:r>
      <w:r>
        <w:rPr/>
        <w:t xml:space="preserve"> Observan el video y comentan brevemente sus impresiones.</w:t>
      </w:r>
    </w:p>
    <w:p>
      <w:pPr/>
      <w:r>
        <w:rPr>
          <w:b w:val="1"/>
          <w:bCs w:val="1"/>
        </w:rPr>
        <w:t xml:space="preserve">Contextualización:</w:t>
      </w:r>
    </w:p>
    <w:p>
      <w:pPr/>
      <w:r>
        <w:rPr>
          <w:b w:val="1"/>
          <w:bCs w:val="1"/>
        </w:rPr>
        <w:t xml:space="preserve">Docente:</w:t>
      </w:r>
      <w:r>
        <w:rPr/>
        <w:t xml:space="preserve"> "Vamos a aprender a calcular cuántos gramos de cada sustancia se necesitan para que una reacción química suceda correctamente, algo que pueden aplicar en la vida diaria, desde cocinar hasta entender procesos industriales o ambientales."</w:t>
      </w:r>
    </w:p>
    <w:p>
      <w:pPr/>
      <w:r>
        <w:rPr>
          <w:b w:val="1"/>
          <w:bCs w:val="1"/>
        </w:rPr>
        <w:t xml:space="preserve">Estudiantes:</w:t>
      </w:r>
      <w:r>
        <w:rPr/>
        <w:t xml:space="preserve"> Relacionan el tema con situaciones de su entorno, generando preguntas o comentarios.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Explica de manera interactiva qué es la estequiometría, usando ejemplos visuales y lenguaje sencillo. Usa tarjetas con elementos y fórmulas para representar moléculas y compuestos. Ilustra cómo balancear ecuaciones químicas mediante un ejemplo concreto, por ejemplo, la reacción entre hidrógeno y oxígeno para formar agua.</w:t>
      </w:r>
    </w:p>
    <w:p>
      <w:pPr/>
      <w:r>
        <w:rPr/>
        <w:t xml:space="preserve">Se utiliza una presentación con imágenes, animaciones y texto simplificado para apoyar la explicación, permitiendo a los estudiantes procesar la información de distintas maneras.</w:t>
      </w:r>
    </w:p>
    <w:p>
      <w:pPr/>
      <w:r>
        <w:rPr>
          <w:b w:val="1"/>
          <w:bCs w:val="1"/>
        </w:rPr>
        <w:t xml:space="preserve">Actividades de aprendizaje activo:</w:t>
      </w:r>
    </w:p>
    <w:p>
      <w:pPr/>
      <w:r>
        <w:rPr>
          <w:b w:val="1"/>
          <w:bCs w:val="1"/>
        </w:rPr>
        <w:t xml:space="preserve">Actividad 1: "Balanceo en acción"</w:t>
      </w:r>
    </w:p>
    <w:p>
      <w:pPr>
        <w:numPr>
          <w:ilvl w:val="0"/>
          <w:numId w:val="4"/>
        </w:numPr>
      </w:pPr>
      <w:r>
        <w:rPr>
          <w:b w:val="1"/>
          <w:bCs w:val="1"/>
        </w:rPr>
        <w:t xml:space="preserve">Objetivo:</w:t>
      </w:r>
      <w:r>
        <w:rPr/>
        <w:t xml:space="preserve"> Interpretar y balancear ecuaciones químicas sencillas.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parejas, reciban una ecuación química desbalanceada. Su tarea es colocar coeficientes para que quede balanceada. Pueden usar las tarjetas de elementos para ayudarse."</w:t>
      </w:r>
    </w:p>
    <w:p>
      <w:pPr>
        <w:numPr>
          <w:ilvl w:val="1"/>
          <w:numId w:val="4"/>
        </w:numPr>
      </w:pPr>
      <w:r>
        <w:rPr/>
        <w:t xml:space="preserve">Ejemplo: H₂ + O₂ → H₂O</w:t>
      </w:r>
    </w:p>
    <w:p>
      <w:pPr>
        <w:numPr>
          <w:ilvl w:val="1"/>
          <w:numId w:val="4"/>
        </w:numPr>
      </w:pPr>
      <w:r>
        <w:rPr>
          <w:b w:val="1"/>
          <w:bCs w:val="1"/>
        </w:rPr>
        <w:t xml:space="preserve">Estudiantes:</w:t>
      </w:r>
      <w:r>
        <w:rPr/>
        <w:t xml:space="preserve"> Trabajan en parejas, discuten y colocan coeficientes correctos.</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Ecuación química balanceada en hoja o pizarrón.</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guía con preguntas como "¿Cuántos átomos de oxígeno hay en reactivos y productos?" para fomentar el razonamiento.</w:t>
      </w:r>
    </w:p>
    <w:p>
      <w:pPr/>
      <w:r>
        <w:rPr>
          <w:b w:val="1"/>
          <w:bCs w:val="1"/>
        </w:rPr>
        <w:t xml:space="preserve">Actividad 2: "Cálculos estequiométricos básicos"</w:t>
      </w:r>
    </w:p>
    <w:p>
      <w:pPr>
        <w:numPr>
          <w:ilvl w:val="0"/>
          <w:numId w:val="5"/>
        </w:numPr>
      </w:pPr>
      <w:r>
        <w:rPr>
          <w:b w:val="1"/>
          <w:bCs w:val="1"/>
        </w:rPr>
        <w:t xml:space="preserve">Objetivo:</w:t>
      </w:r>
      <w:r>
        <w:rPr/>
        <w:t xml:space="preserve"> Calcular la cantidad de reactivos y productos usando relaciones molares.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que sabemos balancear, usaremos la masa molar para calcular cuántos gramos de hidrógeno reaccionan con una cantidad dada de oxígeno para formar agua."</w:t>
      </w:r>
    </w:p>
    <w:p>
      <w:pPr>
        <w:numPr>
          <w:ilvl w:val="1"/>
          <w:numId w:val="5"/>
        </w:numPr>
      </w:pPr>
      <w:r>
        <w:rPr/>
        <w:t xml:space="preserve">Presenta un ejercicio guiado paso a paso en la pizarra.</w:t>
      </w:r>
    </w:p>
    <w:p>
      <w:pPr>
        <w:numPr>
          <w:ilvl w:val="1"/>
          <w:numId w:val="5"/>
        </w:numPr>
      </w:pPr>
      <w:r>
        <w:rPr>
          <w:b w:val="1"/>
          <w:bCs w:val="1"/>
        </w:rPr>
        <w:t xml:space="preserve">Estudiantes:</w:t>
      </w:r>
      <w:r>
        <w:rPr/>
        <w:t xml:space="preserve"> Resuelven individualmente un problema similar con apoyo de calculadora y tabla de masas atómicas.</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Ejercicio resuelto en hoja.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Monitorea, ofrece retroalimentación puntual y aclara dudas.</w:t>
      </w:r>
    </w:p>
    <w:p>
      <w:pPr/>
      <w:r>
        <w:rPr>
          <w:b w:val="1"/>
          <w:bCs w:val="1"/>
        </w:rPr>
        <w:t xml:space="preserve">Actividad 3: "Relación con la vida diaria"</w:t>
      </w:r>
    </w:p>
    <w:p>
      <w:pPr>
        <w:numPr>
          <w:ilvl w:val="0"/>
          <w:numId w:val="6"/>
        </w:numPr>
      </w:pPr>
      <w:r>
        <w:rPr>
          <w:b w:val="1"/>
          <w:bCs w:val="1"/>
        </w:rPr>
        <w:t xml:space="preserve">Objetivo:</w:t>
      </w:r>
      <w:r>
        <w:rPr/>
        <w:t xml:space="preserve"> Relacionar la estequiometría con situaciones cotidianas.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grupos de 3-4, discutan y anoten ejemplos donde el conocimiento de cantidades exactas en reacciones químicas es útil, como en la cocina, fabricación de productos o medio ambiente."</w:t>
      </w:r>
    </w:p>
    <w:p>
      <w:pPr>
        <w:numPr>
          <w:ilvl w:val="1"/>
          <w:numId w:val="6"/>
        </w:numPr>
      </w:pPr>
      <w:r>
        <w:rPr>
          <w:b w:val="1"/>
          <w:bCs w:val="1"/>
        </w:rPr>
        <w:t xml:space="preserve">Estudiantes:</w:t>
      </w:r>
      <w:r>
        <w:rPr/>
        <w:t xml:space="preserve"> Comparten ideas y preparan una breve explicación para la clase.</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Lista de ejemplos y explicación oral.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Facilita la discusión, motiva la participación y conecta ideas con la estequiometría aprendida.</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crear un pequeño cartel con un resumen visual del proceso de balanceo y cálculo estequiométrico para compartir con la clase.</w:t>
      </w:r>
    </w:p>
    <w:p>
      <w:pPr>
        <w:numPr>
          <w:ilvl w:val="0"/>
          <w:numId w:val="7"/>
        </w:numPr>
      </w:pPr>
      <w:r>
        <w:rPr>
          <w:b w:val="1"/>
          <w:bCs w:val="1"/>
        </w:rPr>
        <w:t xml:space="preserve">Para estudiantes que necesitan más apoyo:</w:t>
      </w:r>
      <w:r>
        <w:rPr/>
        <w:t xml:space="preserve"> Se les ofrece asistencia personalizada, ejercicios guiados con apoyo visual y uso de modelos concretos (tarjetas, dibujos) para comprender mejor los conceptos.</w:t>
      </w:r>
    </w:p>
    <w:p>
      <w:pPr/>
      <w:r>
        <w:rPr>
          <w:b w:val="1"/>
          <w:bCs w:val="1"/>
        </w:rPr>
        <w:t xml:space="preserve">Transiciones:</w:t>
      </w:r>
    </w:p>
    <w:p>
      <w:pPr/>
      <w:r>
        <w:rPr/>
        <w:t xml:space="preserve">Después de cada actividad, el docente resume brevemente los aprendizajes y conecta con la siguiente, por ejemplo: "Hemos aprendido a balancear ecuaciones, ahora veremos cómo usar esa información para calcular cantidades precisas."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'ticket de salida'. En una hoja, escriban tres ideas que aprendieron hoy sobre la estequiometría y una pregunta que aún tengan."</w:t>
      </w:r>
    </w:p>
    <w:p>
      <w:pPr/>
      <w:r>
        <w:rPr>
          <w:b w:val="1"/>
          <w:bCs w:val="1"/>
        </w:rPr>
        <w:t xml:space="preserve">Estudiantes:</w:t>
      </w:r>
      <w:r>
        <w:rPr/>
        <w:t xml:space="preserve"> Escriben individualmente y entregan al docente.</w:t>
      </w:r>
    </w:p>
    <w:p>
      <w:pPr/>
      <w:r>
        <w:rPr>
          <w:b w:val="1"/>
          <w:bCs w:val="1"/>
        </w:rPr>
        <w:t xml:space="preserve">Reflexión metacognitiva:</w:t>
      </w:r>
    </w:p>
    <w:p>
      <w:pPr/>
      <w:r>
        <w:rPr>
          <w:b w:val="1"/>
          <w:bCs w:val="1"/>
        </w:rPr>
        <w:t xml:space="preserve">Docente lee en voz alta y pide que reflexionen sobre:</w:t>
      </w:r>
    </w:p>
    <w:p>
      <w:pPr>
        <w:numPr>
          <w:ilvl w:val="0"/>
          <w:numId w:val="8"/>
        </w:numPr>
      </w:pPr>
      <w:r>
        <w:rPr/>
        <w:t xml:space="preserve">¿Cómo me ayudó el balanceo de ecuaciones a entender las cantidades de sustancias?</w:t>
      </w:r>
    </w:p>
    <w:p>
      <w:pPr>
        <w:numPr>
          <w:ilvl w:val="0"/>
          <w:numId w:val="8"/>
        </w:numPr>
      </w:pPr>
      <w:r>
        <w:rPr/>
        <w:t xml:space="preserve">¿Qué fue lo más fácil y lo más difícil de calcular las cantidades en la reacción?</w:t>
      </w:r>
    </w:p>
    <w:p>
      <w:pPr>
        <w:numPr>
          <w:ilvl w:val="0"/>
          <w:numId w:val="8"/>
        </w:numPr>
      </w:pPr>
      <w:r>
        <w:rPr/>
        <w:t xml:space="preserve">¿En qué situaciones de mi vida puedo aplicar lo que aprendí hoy?</w:t>
      </w:r>
    </w:p>
    <w:p>
      <w:pPr/>
      <w:r>
        <w:rPr>
          <w:b w:val="1"/>
          <w:bCs w:val="1"/>
        </w:rPr>
        <w:t xml:space="preserve">Retroalimentación:</w:t>
      </w:r>
    </w:p>
    <w:p>
      <w:pPr/>
      <w:r>
        <w:rPr>
          <w:b w:val="1"/>
          <w:bCs w:val="1"/>
        </w:rPr>
        <w:t xml:space="preserve">Docente:</w:t>
      </w:r>
      <w:r>
        <w:rPr/>
        <w:t xml:space="preserve"> Comentarios generales sobre los tickets de salida, resaltando avances y aclarando dudas frecuentes. Felicita el esfuerzo y motiva a seguir practicando.</w:t>
      </w:r>
    </w:p>
    <w:p>
      <w:pPr/>
      <w:r>
        <w:rPr>
          <w:b w:val="1"/>
          <w:bCs w:val="1"/>
        </w:rPr>
        <w:t xml:space="preserve">Transferencia:</w:t>
      </w:r>
    </w:p>
    <w:p>
      <w:pPr/>
      <w:r>
        <w:rPr>
          <w:b w:val="1"/>
          <w:bCs w:val="1"/>
        </w:rPr>
        <w:t xml:space="preserve">Docente:</w:t>
      </w:r>
      <w:r>
        <w:rPr/>
        <w:t xml:space="preserve"> "En la próxima clase, aplicaremos estos conceptos para entender reacciones más complejas y cómo las usamos en la industria y el medio ambiente."</w:t>
      </w:r>
    </w:p>
    <w:p>
      <w:pPr/>
      <w:r>
        <w:rPr>
          <w:b w:val="1"/>
          <w:bCs w:val="1"/>
        </w:rPr>
        <w:t xml:space="preserve">Tarea o reto:</w:t>
      </w:r>
    </w:p>
    <w:p>
      <w:pPr/>
      <w:r>
        <w:rPr>
          <w:b w:val="1"/>
          <w:bCs w:val="1"/>
        </w:rPr>
        <w:t xml:space="preserve">Docente:</w:t>
      </w:r>
      <w:r>
        <w:rPr/>
        <w:t xml:space="preserve"> "Como tarea opcional, busquen en casa o internet un ejemplo de una reacción química que se use en la vida diaria y expliquen qué sustancias reaccionan y qué productos se forman."</w:t>
      </w:r>
    </w:p>
    <w:p/>
    <w:p>
      <w:pPr/>
      <w:r>
        <w:rPr>
          <w:color w:val="2b6cb0"/>
          <w:sz w:val="28"/>
          <w:szCs w:val="28"/>
          <w:b w:val="1"/>
          <w:bCs w:val="1"/>
        </w:rPr>
        <w:t xml:space="preserve">Evaluación</w:t>
      </w:r>
    </w:p>
    <w:p>
      <w:pPr/>
      <w:r>
        <w:rPr>
          <w:b w:val="1"/>
          <w:bCs w:val="1"/>
        </w:rPr>
        <w:t xml:space="preserve">Tipo de evaluación:</w:t>
      </w:r>
      <w:r>
        <w:rPr/>
        <w:t xml:space="preserve"> Diagnóstica al inicio mediante preguntas activadoras, formativa durante las actividades prácticas de desarrollo y sumativa al cierre con el ticket de salida.</w:t>
      </w:r>
    </w:p>
    <w:p>
      <w:pPr/>
      <w:r>
        <w:rPr>
          <w:b w:val="1"/>
          <w:bCs w:val="1"/>
        </w:rPr>
        <w:t xml:space="preserve">Criterios de evaluación:</w:t>
      </w:r>
    </w:p>
    <w:p>
      <w:pPr>
        <w:numPr>
          <w:ilvl w:val="0"/>
          <w:numId w:val="9"/>
        </w:numPr>
      </w:pPr>
      <w:r>
        <w:rPr/>
        <w:t xml:space="preserve">Capacidad para balancear ecuaciones químicas sencillas (objetivo 1).</w:t>
      </w:r>
    </w:p>
    <w:p>
      <w:pPr>
        <w:numPr>
          <w:ilvl w:val="0"/>
          <w:numId w:val="9"/>
        </w:numPr>
      </w:pPr>
      <w:r>
        <w:rPr/>
        <w:t xml:space="preserve">Precisión en cálculos estequiométricos básicos (objetivo 2 y 3).</w:t>
      </w:r>
    </w:p>
    <w:p>
      <w:pPr>
        <w:numPr>
          <w:ilvl w:val="0"/>
          <w:numId w:val="9"/>
        </w:numPr>
      </w:pPr>
      <w:r>
        <w:rPr/>
        <w:t xml:space="preserve">Habilidad para relacionar la estequiometría con contextos cotidianos (objetivo 4).</w:t>
      </w:r>
    </w:p>
    <w:p>
      <w:pPr/>
      <w:r>
        <w:rPr>
          <w:b w:val="1"/>
          <w:bCs w:val="1"/>
        </w:rPr>
        <w:t xml:space="preserve">Instrumentos sugeridos:</w:t>
      </w:r>
    </w:p>
    <w:p>
      <w:pPr>
        <w:numPr>
          <w:ilvl w:val="0"/>
          <w:numId w:val="10"/>
        </w:numPr>
      </w:pPr>
      <w:r>
        <w:rPr/>
        <w:t xml:space="preserve">Lista de cotejo para balanceo y cálculos.</w:t>
      </w:r>
    </w:p>
    <w:p>
      <w:pPr>
        <w:numPr>
          <w:ilvl w:val="0"/>
          <w:numId w:val="10"/>
        </w:numPr>
      </w:pPr>
      <w:r>
        <w:rPr/>
        <w:t xml:space="preserve">Observación directa durante actividades en parejas y grupos.</w:t>
      </w:r>
    </w:p>
    <w:p>
      <w:pPr>
        <w:numPr>
          <w:ilvl w:val="0"/>
          <w:numId w:val="10"/>
        </w:numPr>
      </w:pPr>
      <w:r>
        <w:rPr/>
        <w:t xml:space="preserve">Ticket de salida para autoevaluación y reflexión.</w:t>
      </w:r>
    </w:p>
    <w:p>
      <w:pPr/>
      <w:r>
        <w:rPr>
          <w:b w:val="1"/>
          <w:bCs w:val="1"/>
        </w:rPr>
        <w:t xml:space="preserve">Evidencias de aprendizaje:</w:t>
      </w:r>
    </w:p>
    <w:p>
      <w:pPr>
        <w:numPr>
          <w:ilvl w:val="0"/>
          <w:numId w:val="11"/>
        </w:numPr>
      </w:pPr>
      <w:r>
        <w:rPr/>
        <w:t xml:space="preserve">Ecuaciones químicas balanceadas entregadas en la actividad 1.</w:t>
      </w:r>
    </w:p>
    <w:p>
      <w:pPr>
        <w:numPr>
          <w:ilvl w:val="0"/>
          <w:numId w:val="11"/>
        </w:numPr>
      </w:pPr>
      <w:r>
        <w:rPr/>
        <w:t xml:space="preserve">Ejercicios de cálculos resueltos en la actividad 2.</w:t>
      </w:r>
    </w:p>
    <w:p>
      <w:pPr>
        <w:numPr>
          <w:ilvl w:val="0"/>
          <w:numId w:val="11"/>
        </w:numPr>
      </w:pPr>
      <w:r>
        <w:rPr/>
        <w:t xml:space="preserve">Listas y explicaciones orales de ejemplos cotidianos en la actividad 3.</w:t>
      </w:r>
    </w:p>
    <w:p>
      <w:pPr>
        <w:numPr>
          <w:ilvl w:val="0"/>
          <w:numId w:val="11"/>
        </w:numPr>
      </w:pPr>
      <w:r>
        <w:rPr/>
        <w:t xml:space="preserve">Respuestas escritas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27EE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D65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0AC9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FFB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C49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2EA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9892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7D5C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0F67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A634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0683D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2026-09-25T22:18:29-05:00</dcterms:created>
  <dcterms:modified xsi:type="dcterms:W3CDTF">2026-09-25T22:18:29-05:00</dcterms:modified>
</cp:coreProperties>
</file>

<file path=docProps/custom.xml><?xml version="1.0" encoding="utf-8"?>
<Properties xmlns="http://schemas.openxmlformats.org/officeDocument/2006/custom-properties" xmlns:vt="http://schemas.openxmlformats.org/officeDocument/2006/docPropsVTypes"/>
</file>