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Átomos, Moléculas y Compuestos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sesión de química para estudiantes de secundaria, nos adentraremos en el fascinante mundo de los elementos, compuestos, moléculas y átomos, los bloques fundamentales que forman toda la materia que nos rodea. Los estudiantes comprenderán qué son estos conceptos, cómo se diferencian y cómo se relacionan entre sí. A través de un problema real y actividades colaborativas, desarrollarán habilidades de pensamiento crítico y aprenderán a identificar y clasificar sustancias químicas comunes en su vida diaria. Esta comprensión es esencial no solo para futuras ciencias, sino también para entender fenómenos cotidianos como la composición del agua, el aire que respiramos o los alimentos que consumimos. Además, se implementará una herramienta que fomente la honestidad académica, evitando el uso inapropiado de inteligencia artificial, promoviendo así el aprendizaje auténtico y significativo.</w:t>
      </w:r>
    </w:p>
    <w:p/>
    <w:p>
      <w:pPr/>
      <w:r>
        <w:rPr>
          <w:color w:val="2b6cb0"/>
          <w:sz w:val="28"/>
          <w:szCs w:val="28"/>
          <w:b w:val="1"/>
          <w:bCs w:val="1"/>
        </w:rPr>
        <w:t xml:space="preserve">Objetivos de Aprendizaje</w:t>
      </w:r>
    </w:p>
    <w:p>
      <w:pPr>
        <w:numPr>
          <w:ilvl w:val="0"/>
          <w:numId w:val="1"/>
        </w:numPr>
      </w:pPr>
      <w:r>
        <w:rPr/>
        <w:t xml:space="preserve">Analizar y diferenciar los conceptos de átomos, moléculas, elementos y compuestos.</w:t>
      </w:r>
    </w:p>
    <w:p>
      <w:pPr>
        <w:numPr>
          <w:ilvl w:val="0"/>
          <w:numId w:val="1"/>
        </w:numPr>
      </w:pPr>
      <w:r>
        <w:rPr/>
        <w:t xml:space="preserve">Clasificar sustancias químicas comunes como elementos o compuestos con base en su estructura.</w:t>
      </w:r>
    </w:p>
    <w:p>
      <w:pPr>
        <w:numPr>
          <w:ilvl w:val="0"/>
          <w:numId w:val="1"/>
        </w:numPr>
      </w:pPr>
      <w:r>
        <w:rPr/>
        <w:t xml:space="preserve">Explicar la importancia de los átomos y moléculas en la formación de la materia cotidiana.</w:t>
      </w:r>
    </w:p>
    <w:p>
      <w:pPr>
        <w:numPr>
          <w:ilvl w:val="0"/>
          <w:numId w:val="1"/>
        </w:numPr>
      </w:pPr>
      <w:r>
        <w:rPr/>
        <w:t xml:space="preserve">Investigar y resolver un problema aplicado que relacione estos conceptos con situaciones reales.</w:t>
      </w:r>
    </w:p>
    <w:p>
      <w:pPr>
        <w:numPr>
          <w:ilvl w:val="0"/>
          <w:numId w:val="1"/>
        </w:numPr>
      </w:pPr>
      <w:r>
        <w:rPr/>
        <w:t xml:space="preserve">Aplicar una herramienta de reflexión para promover el aprendizaje auténtico sin asistencia de inteligencia artificial.</w:t>
      </w:r>
    </w:p>
    <w:p/>
    <w:p>
      <w:pPr/>
      <w:r>
        <w:rPr>
          <w:color w:val="2b6cb0"/>
          <w:sz w:val="28"/>
          <w:szCs w:val="28"/>
          <w:b w:val="1"/>
          <w:bCs w:val="1"/>
        </w:rPr>
        <w:t xml:space="preserve">Recursos Necesarios</w:t>
      </w:r>
    </w:p>
    <w:p>
      <w:pPr>
        <w:numPr>
          <w:ilvl w:val="0"/>
          <w:numId w:val="2"/>
        </w:numPr>
      </w:pPr>
      <w:r>
        <w:rPr/>
        <w:t xml:space="preserve">Presentación digital (PowerPoint o Google Slides) con imágenes y diagramas de átomos, moléculas y compuestos.</w:t>
      </w:r>
    </w:p>
    <w:p>
      <w:pPr>
        <w:numPr>
          <w:ilvl w:val="0"/>
          <w:numId w:val="2"/>
        </w:numPr>
      </w:pPr>
      <w:r>
        <w:rPr/>
        <w:t xml:space="preserve">Cartulinas y marcadores para elaboración de mapas conceptuales (4 sets, uno por grupo).</w:t>
      </w:r>
    </w:p>
    <w:p>
      <w:pPr>
        <w:numPr>
          <w:ilvl w:val="0"/>
          <w:numId w:val="2"/>
        </w:numPr>
      </w:pPr>
      <w:r>
        <w:rPr/>
        <w:t xml:space="preserve">Hoja de trabajo con el problema real y preguntas guía (1 por estudiante).</w:t>
      </w:r>
    </w:p>
    <w:p>
      <w:pPr>
        <w:numPr>
          <w:ilvl w:val="0"/>
          <w:numId w:val="2"/>
        </w:numPr>
      </w:pPr>
      <w:r>
        <w:rPr/>
        <w:t xml:space="preserve">Computadora o tablet con acceso a Internet para investigación breve (opcional, 1 por grupo).</w:t>
      </w:r>
    </w:p>
    <w:p>
      <w:pPr>
        <w:numPr>
          <w:ilvl w:val="0"/>
          <w:numId w:val="2"/>
        </w:numPr>
      </w:pPr>
      <w:r>
        <w:rPr/>
        <w:t xml:space="preserve">Reloj o cronómetro para control de tiempos.</w:t>
      </w:r>
    </w:p>
    <w:p>
      <w:pPr>
        <w:numPr>
          <w:ilvl w:val="0"/>
          <w:numId w:val="2"/>
        </w:numPr>
      </w:pPr>
      <w:r>
        <w:rPr/>
        <w:t xml:space="preserve">Herramienta digital para reflexión y compromiso anti-IA (por ejemplo, formulario Google Forms con preguntas de reflexión personal).</w:t>
      </w:r>
    </w:p>
    <w:p/>
    <w:p>
      <w:pPr/>
      <w:r>
        <w:rPr>
          <w:color w:val="2b6cb0"/>
          <w:sz w:val="28"/>
          <w:szCs w:val="28"/>
          <w:b w:val="1"/>
          <w:bCs w:val="1"/>
        </w:rPr>
        <w:t xml:space="preserve">Requisitos Previos</w:t>
      </w:r>
    </w:p>
    <w:p>
      <w:pPr>
        <w:numPr>
          <w:ilvl w:val="0"/>
          <w:numId w:val="3"/>
        </w:numPr>
      </w:pPr>
      <w:r>
        <w:rPr/>
        <w:t xml:space="preserve">Conocimiento básico sobre materia y sus estados (sólido, líquido, gas) adquirido en cursos anteriores.</w:t>
      </w:r>
    </w:p>
    <w:p>
      <w:pPr>
        <w:numPr>
          <w:ilvl w:val="0"/>
          <w:numId w:val="3"/>
        </w:numPr>
      </w:pPr>
      <w:r>
        <w:rPr/>
        <w:t xml:space="preserve">Habilidades iniciales para trabajar en equipo y comunicar ideas oralmente.</w:t>
      </w:r>
    </w:p>
    <w:p>
      <w:pPr>
        <w:numPr>
          <w:ilvl w:val="0"/>
          <w:numId w:val="3"/>
        </w:numPr>
      </w:pPr>
      <w:r>
        <w:rPr/>
        <w:t xml:space="preserve">Familiaridad con términos científicos básicos (átomo, molécula) aunque sin definición formal.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exploraremos las partículas diminutas que forman todo lo que conocemos: átomos, moléculas, elementos y compuestos. Les comenta que entender esto ayudará a comprender cosas tan simples como el agua o el aire, y que trabajarán juntos para resolver un problema real, fomentando el pensamiento crítico.</w:t>
      </w:r>
    </w:p>
    <w:p>
      <w:pPr/>
      <w:r>
        <w:rPr>
          <w:b w:val="1"/>
          <w:bCs w:val="1"/>
        </w:rPr>
        <w:t xml:space="preserve">Activación de conocimientos previos:</w:t>
      </w:r>
    </w:p>
    <w:p>
      <w:pPr/>
      <w:r>
        <w:rPr>
          <w:b w:val="1"/>
          <w:bCs w:val="1"/>
        </w:rPr>
        <w:t xml:space="preserve">Docente:</w:t>
      </w:r>
      <w:r>
        <w:rPr/>
        <w:t xml:space="preserve"> Muestra en pantalla una imagen del agua y pregunta: </w:t>
      </w:r>
      <w:r>
        <w:rPr>
          <w:i w:val="1"/>
          <w:iCs w:val="1"/>
        </w:rPr>
        <w:t xml:space="preserve">"¿De qué creen que está hecha el agua? ¿Es solo una cosa o varias? ¿Cómo lo saben?"</w:t>
      </w:r>
      <w:r>
        <w:rPr/>
        <w:t xml:space="preserve"> Los estudiantes responden en voz alta, se anotan algunas ideas en la pizarra.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todo a nuestro alrededor, desde el celular hasta el aire que respiramos, está formado por átomos y moléculas? ¡Es como un universo invisible que sostiene nuestra vida!"</w:t>
      </w:r>
      <w:r>
        <w:rPr/>
        <w:t xml:space="preserve"> Luego plantea un pequeño reto: </w:t>
      </w:r>
      <w:r>
        <w:rPr>
          <w:i w:val="1"/>
          <w:iCs w:val="1"/>
        </w:rPr>
        <w:t xml:space="preserve">"Vamos a descubrir juntos cómo identificar qué tipo de 'bloques' forman las sustancias." </w:t>
      </w:r>
    </w:p>
    <w:p>
      <w:pPr/>
      <w:r>
        <w:rPr>
          <w:b w:val="1"/>
          <w:bCs w:val="1"/>
        </w:rPr>
        <w:t xml:space="preserve">Contextualización:</w:t>
      </w:r>
    </w:p>
    <w:p>
      <w:pPr/>
      <w:r>
        <w:rPr>
          <w:b w:val="1"/>
          <w:bCs w:val="1"/>
        </w:rPr>
        <w:t xml:space="preserve">Docente:</w:t>
      </w:r>
      <w:r>
        <w:rPr/>
        <w:t xml:space="preserve"> Conecta el tema con la vida diaria mencionando ejemplos concretos: el agua que beben, el oxígeno que respiran, y la sal que usan en la comida. Explica que conocer estos conceptos les ayudará a entender mejor la ciencia que está en su día a día.</w:t>
      </w:r>
    </w:p>
    <w:p>
      <w:pPr/>
      <w:r>
        <w:rPr>
          <w:b w:val="1"/>
          <w:bCs w:val="1"/>
        </w:rPr>
        <w:t xml:space="preserve">Estudiantes:</w:t>
      </w:r>
    </w:p>
    <w:p>
      <w:pPr>
        <w:numPr>
          <w:ilvl w:val="0"/>
          <w:numId w:val="4"/>
        </w:numPr>
      </w:pPr>
      <w:r>
        <w:rPr/>
        <w:t xml:space="preserve">Participan respondiendo a la pregunta inicial.</w:t>
      </w:r>
    </w:p>
    <w:p>
      <w:pPr>
        <w:numPr>
          <w:ilvl w:val="0"/>
          <w:numId w:val="4"/>
        </w:numPr>
      </w:pPr>
      <w:r>
        <w:rPr/>
        <w:t xml:space="preserve">Escuchan atentamente la motivación y se preparan para el reto.</w:t>
      </w:r>
    </w:p>
    <w:p>
      <w:pPr>
        <w:numPr>
          <w:ilvl w:val="0"/>
          <w:numId w:val="4"/>
        </w:numPr>
      </w:pPr>
      <w:r>
        <w:rPr/>
        <w:t xml:space="preserve">Se involucran con los ejemplos cotidianos.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de átomo, molécula, elemento y compuesto mediante imágenes y un breve diálogo con preguntas que invitan a los estudiantes a pensar y relacionar ideas. No da definiciones extensas, sino que plantea un problema:</w:t>
      </w:r>
    </w:p>
    <w:p>
      <w:pPr/>
      <w:r>
        <w:rPr>
          <w:i w:val="1"/>
          <w:iCs w:val="1"/>
        </w:rPr>
        <w:t xml:space="preserve">"Imaginen que tienen tres tipos de bloques (átomos). ¿Cómo podrían combinarlos para formar cosas diferentes? ¿Cómo saber si una sustancia está formada por un solo tipo de bloque o varios?"</w:t>
      </w:r>
    </w:p>
    <w:p>
      <w:pPr/>
      <w:r>
        <w:rPr>
          <w:b w:val="1"/>
          <w:bCs w:val="1"/>
        </w:rPr>
        <w:t xml:space="preserve">Actividades de aprendizaje activo:</w:t>
      </w:r>
    </w:p>
    <w:p>
      <w:pPr/>
      <w:r>
        <w:rPr>
          <w:b w:val="1"/>
          <w:bCs w:val="1"/>
        </w:rPr>
        <w:t xml:space="preserve">Actividad 1: "Construyendo sustancias con bloques"</w:t>
      </w:r>
    </w:p>
    <w:p>
      <w:pPr>
        <w:numPr>
          <w:ilvl w:val="0"/>
          <w:numId w:val="5"/>
        </w:numPr>
      </w:pPr>
      <w:r>
        <w:rPr>
          <w:b w:val="1"/>
          <w:bCs w:val="1"/>
        </w:rPr>
        <w:t xml:space="preserve">Objetivo:</w:t>
      </w:r>
      <w:r>
        <w:rPr/>
        <w:t xml:space="preserve"> Analizar y diferenciar átomos, moléculas, elementos y compuestos.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una hoja con dibujos de átomos de diferentes colores y formas (simulando diferentes elementos).</w:t>
      </w:r>
    </w:p>
    <w:p>
      <w:pPr>
        <w:numPr>
          <w:ilvl w:val="1"/>
          <w:numId w:val="5"/>
        </w:numPr>
      </w:pPr>
      <w:r>
        <w:rPr/>
        <w:t xml:space="preserve">Solicita que construyan ejemplos de moléculas y compuestos uniendo los átomos según indicaciones (por ejemplo, dos átomos iguales para una molécula de elemento, átomos diferentes para un compuesto).</w:t>
      </w:r>
    </w:p>
    <w:p>
      <w:pPr>
        <w:numPr>
          <w:ilvl w:val="1"/>
          <w:numId w:val="5"/>
        </w:numPr>
      </w:pPr>
      <w:r>
        <w:rPr/>
        <w:t xml:space="preserve">Piden que nombren sus creaciones y expliquen por qué son moléculas o compuestos.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sencillo o dibujo con etiquetas de ejemplos elaborados.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cada grupo, formula preguntas guía: </w:t>
      </w:r>
      <w:r>
        <w:rPr>
          <w:i w:val="1"/>
          <w:iCs w:val="1"/>
        </w:rPr>
        <w:t xml:space="preserve">"¿Por qué esta sustancia es un compuesto? ¿Qué la diferencia de un elemento?"</w:t>
      </w:r>
      <w:r>
        <w:rPr/>
        <w:t xml:space="preserve"> Ayuda a clarificar conceptos sin dar respuestas directas.</w:t>
      </w:r>
    </w:p>
    <w:p>
      <w:pPr/>
      <w:r>
        <w:rPr>
          <w:b w:val="1"/>
          <w:bCs w:val="1"/>
        </w:rPr>
        <w:t xml:space="preserve">Actividad 2: "Problema real: ¿Qué hay en el agua que bebemos?"</w:t>
      </w:r>
    </w:p>
    <w:p>
      <w:pPr>
        <w:numPr>
          <w:ilvl w:val="0"/>
          <w:numId w:val="6"/>
        </w:numPr>
      </w:pPr>
      <w:r>
        <w:rPr>
          <w:b w:val="1"/>
          <w:bCs w:val="1"/>
        </w:rPr>
        <w:t xml:space="preserve">Objetivo:</w:t>
      </w:r>
      <w:r>
        <w:rPr/>
        <w:t xml:space="preserve"> Investigar y resolver problema aplicado relacionado con elementos y compuestos.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escrito: </w:t>
      </w:r>
      <w:r>
        <w:rPr>
          <w:i w:val="1"/>
          <w:iCs w:val="1"/>
        </w:rPr>
        <w:t xml:space="preserve">"El agua pura está formada por hidrógeno y oxígeno. Pero el agua que bebemos tiene otras sustancias. ¿Cómo podemos identificar qué elementos y compuestos están presentes?"</w:t>
      </w:r>
    </w:p>
    <w:p>
      <w:pPr>
        <w:numPr>
          <w:ilvl w:val="1"/>
          <w:numId w:val="6"/>
        </w:numPr>
      </w:pPr>
      <w:r>
        <w:rPr/>
        <w:t xml:space="preserve">Los grupos usan la hoja de trabajo para investigar brevemente (con tabletas o libros si hay) o reflexionan con base en sus conocimientos y discuten cómo identificar estos componentes.</w:t>
      </w:r>
    </w:p>
    <w:p>
      <w:pPr>
        <w:numPr>
          <w:ilvl w:val="1"/>
          <w:numId w:val="6"/>
        </w:numPr>
      </w:pPr>
      <w:r>
        <w:rPr/>
        <w:t xml:space="preserve">Formulan una hipótesis sobre qué elementos o compuestos pueden estar en el agua y cómo reconocerlos.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Respuesta escrita en hoja de trabajo con hipótesis y explicación.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pregunta: </w:t>
      </w:r>
      <w:r>
        <w:rPr>
          <w:i w:val="1"/>
          <w:iCs w:val="1"/>
        </w:rPr>
        <w:t xml:space="preserve">"¿Qué pistas te ayudan a saber si algo es un elemento o un compuesto en el agua?"</w:t>
      </w:r>
      <w:r>
        <w:rPr/>
        <w:t xml:space="preserve"> Guía para que usen razonamiento propio y no busquen respuestas externas.</w:t>
      </w:r>
    </w:p>
    <w:p>
      <w:pPr/>
      <w:r>
        <w:rPr>
          <w:b w:val="1"/>
          <w:bCs w:val="1"/>
        </w:rPr>
        <w:t xml:space="preserve">Actividad 3: "Compromiso anti-IA: Reflejando mi aprendizaje"</w:t>
      </w:r>
    </w:p>
    <w:p>
      <w:pPr>
        <w:numPr>
          <w:ilvl w:val="0"/>
          <w:numId w:val="7"/>
        </w:numPr>
      </w:pPr>
      <w:r>
        <w:rPr>
          <w:b w:val="1"/>
          <w:bCs w:val="1"/>
        </w:rPr>
        <w:t xml:space="preserve">Objetivo:</w:t>
      </w:r>
      <w:r>
        <w:rPr/>
        <w:t xml:space="preserve"> Aplicar herramienta para fomentar aprendizaje auténtico y prevenir uso indebido de 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para asegurar que el aprendizaje es propio, cada estudiante responderá un breve formulario digital o en papel con preguntas personales como: </w:t>
      </w:r>
      <w:r>
        <w:rPr>
          <w:i w:val="1"/>
          <w:iCs w:val="1"/>
        </w:rPr>
        <w:t xml:space="preserve">"¿Qué fue lo que más me ayudó a entender hoy?", "¿Qué concepto me costó más y cómo lo superé?", "¿Por qué es importante que el aprendizaje sea de mi propia autoría?"</w:t>
      </w:r>
    </w:p>
    <w:p>
      <w:pPr>
        <w:numPr>
          <w:ilvl w:val="1"/>
          <w:numId w:val="7"/>
        </w:numPr>
      </w:pPr>
      <w:r>
        <w:rPr/>
        <w:t xml:space="preserve">Los estudiantes responden de manera individual y sincera.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Formulario o respuestas escritas entregadas al docente.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Revisa respuestas para detectar comprensión y compromiso, ofrece comentarios breves y motivadores.</w:t>
      </w:r>
    </w:p>
    <w:p>
      <w:pPr/>
      <w:r>
        <w:rPr>
          <w:b w:val="1"/>
          <w:bCs w:val="1"/>
        </w:rPr>
        <w:t xml:space="preserve">Diferenciación:</w:t>
      </w:r>
    </w:p>
    <w:p>
      <w:pPr>
        <w:numPr>
          <w:ilvl w:val="0"/>
          <w:numId w:val="8"/>
        </w:numPr>
      </w:pPr>
      <w:r>
        <w:rPr>
          <w:b w:val="1"/>
          <w:bCs w:val="1"/>
        </w:rPr>
        <w:t xml:space="preserve">Estudiantes adelantados:</w:t>
      </w:r>
      <w:r>
        <w:rPr/>
        <w:t xml:space="preserve"> Se les invita a crear ejemplos adicionales de moléculas o compuestos con átomos más complejos o investigar un compuesto cotidiano para compartir.</w:t>
      </w:r>
    </w:p>
    <w:p>
      <w:pPr>
        <w:numPr>
          <w:ilvl w:val="0"/>
          <w:numId w:val="8"/>
        </w:numPr>
      </w:pPr>
      <w:r>
        <w:rPr>
          <w:b w:val="1"/>
          <w:bCs w:val="1"/>
        </w:rPr>
        <w:t xml:space="preserve">Estudiantes con más apoyo:</w:t>
      </w:r>
      <w:r>
        <w:rPr/>
        <w:t xml:space="preserve"> Reciben guías visuales adicionales, ejemplos concretos y apoyo del docente o compañeros para construir sus mapas conceptuales.</w:t>
      </w:r>
    </w:p>
    <w:p>
      <w:pPr/>
      <w:r>
        <w:rPr>
          <w:b w:val="1"/>
          <w:bCs w:val="1"/>
        </w:rPr>
        <w:t xml:space="preserve">Transiciones:</w:t>
      </w:r>
    </w:p>
    <w:p>
      <w:pPr/>
      <w:r>
        <w:rPr/>
        <w:t xml:space="preserve">Después de construir sustancias con bloques, el docente conecta con el problema real del agua, explicando que ahora aplicarán esos conceptos para entender algo que conocen. Luego, tras resolver el problema, se introduce la reflexión personal para consolidar el aprendizaje y promover honestidad académica.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en plenaria comparta una idea clave que aprendieron sobre átomos, moléculas, elementos o compuestos. Luego, en conjunto, elaboran en la pizarra un mapa mental sencillo que conecte estos conceptos con ejemplos cotidianos.</w:t>
      </w:r>
    </w:p>
    <w:p>
      <w:pPr/>
      <w:r>
        <w:rPr>
          <w:b w:val="1"/>
          <w:bCs w:val="1"/>
        </w:rPr>
        <w:t xml:space="preserve">Reflexión metacognitiva:</w:t>
      </w:r>
    </w:p>
    <w:p>
      <w:pPr/>
      <w:r>
        <w:rPr>
          <w:b w:val="1"/>
          <w:bCs w:val="1"/>
        </w:rPr>
        <w:t xml:space="preserve">Docente:</w:t>
      </w:r>
      <w:r>
        <w:rPr/>
        <w:t xml:space="preserve"> Plantea estas preguntas para que los estudiantes respondan en voz alta o por escrito:</w:t>
      </w:r>
    </w:p>
    <w:p>
      <w:pPr>
        <w:numPr>
          <w:ilvl w:val="0"/>
          <w:numId w:val="9"/>
        </w:numPr>
      </w:pPr>
      <w:r>
        <w:rPr/>
        <w:t xml:space="preserve">¿Cómo puedo distinguir un elemento de un compuesto?</w:t>
      </w:r>
    </w:p>
    <w:p>
      <w:pPr>
        <w:numPr>
          <w:ilvl w:val="0"/>
          <w:numId w:val="9"/>
        </w:numPr>
      </w:pPr>
      <w:r>
        <w:rPr/>
        <w:t xml:space="preserve">¿Por qué es importante entender lo que forman los átomos y moléculas?</w:t>
      </w:r>
    </w:p>
    <w:p>
      <w:pPr>
        <w:numPr>
          <w:ilvl w:val="0"/>
          <w:numId w:val="9"/>
        </w:numPr>
      </w:pPr>
      <w:r>
        <w:rPr/>
        <w:t xml:space="preserve">¿Qué aprendí hoy que puedo usar para explicar algo de mi entorno?</w:t>
      </w:r>
    </w:p>
    <w:p>
      <w:pPr/>
      <w:r>
        <w:rPr>
          <w:b w:val="1"/>
          <w:bCs w:val="1"/>
        </w:rPr>
        <w:t xml:space="preserve">Retroalimentación:</w:t>
      </w:r>
    </w:p>
    <w:p>
      <w:pPr/>
      <w:r>
        <w:rPr>
          <w:b w:val="1"/>
          <w:bCs w:val="1"/>
        </w:rPr>
        <w:t xml:space="preserve">Docente:</w:t>
      </w:r>
      <w:r>
        <w:rPr/>
        <w:t xml:space="preserve"> Da retroalimentación inmediata destacando respuestas acertadas, corrigiendo malentendidos y reconociendo el esfuerzo del compromiso anti-IA. Anima a los estudiantes a seguir cuestionando y aprendiendo.</w:t>
      </w:r>
    </w:p>
    <w:p>
      <w:pPr/>
      <w:r>
        <w:rPr>
          <w:b w:val="1"/>
          <w:bCs w:val="1"/>
        </w:rPr>
        <w:t xml:space="preserve">Transferencia:</w:t>
      </w:r>
    </w:p>
    <w:p>
      <w:pPr/>
      <w:r>
        <w:rPr>
          <w:b w:val="1"/>
          <w:bCs w:val="1"/>
        </w:rPr>
        <w:t xml:space="preserve">Docente:</w:t>
      </w:r>
      <w:r>
        <w:rPr/>
        <w:t xml:space="preserve"> Anuncia que en la próxima sesión explorarán cómo estas partículas forman mezclas y reacciones químicas, conectando con lo aprendido hoy y con la vida diaria.</w:t>
      </w:r>
    </w:p>
    <w:p>
      <w:pPr/>
      <w:r>
        <w:rPr>
          <w:b w:val="1"/>
          <w:bCs w:val="1"/>
        </w:rPr>
        <w:t xml:space="preserve">Tarea o reto:</w:t>
      </w:r>
    </w:p>
    <w:p>
      <w:pPr/>
      <w:r>
        <w:rPr>
          <w:b w:val="1"/>
          <w:bCs w:val="1"/>
        </w:rPr>
        <w:t xml:space="preserve">Docente:</w:t>
      </w:r>
      <w:r>
        <w:rPr/>
        <w:t xml:space="preserve"> Propone que los estudiantes observen en casa tres sustancias comunes (agua, sal, aire) y escriban cuáles creen que son elementos o compuestos, justificando brevemente su respuesta para discutir en la siguiente clase.</w:t>
      </w:r>
    </w:p>
    <w:p>
      <w:pPr/>
      <w:r>
        <w:rPr>
          <w:b w:val="1"/>
          <w:bCs w:val="1"/>
        </w:rPr>
        <w:t xml:space="preserve">Estudiantes:</w:t>
      </w:r>
    </w:p>
    <w:p>
      <w:pPr>
        <w:numPr>
          <w:ilvl w:val="0"/>
          <w:numId w:val="10"/>
        </w:numPr>
      </w:pPr>
      <w:r>
        <w:rPr/>
        <w:t xml:space="preserve">Participan en la síntesis compartiendo ideas.</w:t>
      </w:r>
    </w:p>
    <w:p>
      <w:pPr>
        <w:numPr>
          <w:ilvl w:val="0"/>
          <w:numId w:val="10"/>
        </w:numPr>
      </w:pPr>
      <w:r>
        <w:rPr/>
        <w:t xml:space="preserve">Responden las preguntas de reflexión con sinceridad.</w:t>
      </w:r>
    </w:p>
    <w:p>
      <w:pPr>
        <w:numPr>
          <w:ilvl w:val="0"/>
          <w:numId w:val="10"/>
        </w:numPr>
      </w:pPr>
      <w:r>
        <w:rPr/>
        <w:t xml:space="preserve">Escuchan la retroalimentación y se comprometen con la tarea.</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al responder la pregunta detonadora sobre la composición del agua.</w:t>
      </w:r>
    </w:p>
    <w:p>
      <w:pPr>
        <w:numPr>
          <w:ilvl w:val="0"/>
          <w:numId w:val="11"/>
        </w:numPr>
      </w:pPr>
      <w:r>
        <w:rPr/>
        <w:t xml:space="preserve">Formativa: Durante las actividades de construcción de sustancias y resolución del problema real, con observación directa y revisión de productos.</w:t>
      </w:r>
    </w:p>
    <w:p>
      <w:pPr>
        <w:numPr>
          <w:ilvl w:val="0"/>
          <w:numId w:val="11"/>
        </w:numPr>
      </w:pPr>
      <w:r>
        <w:rPr/>
        <w:t xml:space="preserve">Sumativa: En la fase de cierre, mediante la síntesis grupal y las respuestas de reflexión personal, además del compromiso anti-IA.</w:t>
      </w:r>
    </w:p>
    <w:p>
      <w:pPr/>
      <w:r>
        <w:rPr>
          <w:b w:val="1"/>
          <w:bCs w:val="1"/>
        </w:rPr>
        <w:t xml:space="preserve">Criterios de evaluación:</w:t>
      </w:r>
    </w:p>
    <w:p>
      <w:pPr>
        <w:numPr>
          <w:ilvl w:val="0"/>
          <w:numId w:val="12"/>
        </w:numPr>
      </w:pPr>
      <w:r>
        <w:rPr/>
        <w:t xml:space="preserve">Analizar correctamente los conceptos de átomo, molécula, elemento y compuesto (Objetivo 1).</w:t>
      </w:r>
    </w:p>
    <w:p>
      <w:pPr>
        <w:numPr>
          <w:ilvl w:val="0"/>
          <w:numId w:val="12"/>
        </w:numPr>
      </w:pPr>
      <w:r>
        <w:rPr/>
        <w:t xml:space="preserve">Clasificar sustancias comunes según su estructura (Objetivo 2).</w:t>
      </w:r>
    </w:p>
    <w:p>
      <w:pPr>
        <w:numPr>
          <w:ilvl w:val="0"/>
          <w:numId w:val="12"/>
        </w:numPr>
      </w:pPr>
      <w:r>
        <w:rPr/>
        <w:t xml:space="preserve">Explicar la importancia y aplicación de estos conceptos en la vida diaria (Objetivo 3).</w:t>
      </w:r>
    </w:p>
    <w:p>
      <w:pPr>
        <w:numPr>
          <w:ilvl w:val="0"/>
          <w:numId w:val="12"/>
        </w:numPr>
      </w:pPr>
      <w:r>
        <w:rPr/>
        <w:t xml:space="preserve">Resolver el problema aplicado con hipótesis fundamentadas (Objetivo 4).</w:t>
      </w:r>
    </w:p>
    <w:p>
      <w:pPr>
        <w:numPr>
          <w:ilvl w:val="0"/>
          <w:numId w:val="12"/>
        </w:numPr>
      </w:pPr>
      <w:r>
        <w:rPr/>
        <w:t xml:space="preserve">Demostrar compromiso con el aprendizaje propio y reflexionar sobre su proceso (Objetivo 5).</w:t>
      </w:r>
    </w:p>
    <w:p>
      <w:pPr/>
      <w:r>
        <w:rPr>
          <w:b w:val="1"/>
          <w:bCs w:val="1"/>
        </w:rPr>
        <w:t xml:space="preserve">Instrumentos sugeridos:</w:t>
      </w:r>
    </w:p>
    <w:p>
      <w:pPr>
        <w:numPr>
          <w:ilvl w:val="0"/>
          <w:numId w:val="13"/>
        </w:numPr>
      </w:pPr>
      <w:r>
        <w:rPr/>
        <w:t xml:space="preserve">Lista de cotejo para observar participación y comprensión durante actividades grupales.</w:t>
      </w:r>
    </w:p>
    <w:p>
      <w:pPr>
        <w:numPr>
          <w:ilvl w:val="0"/>
          <w:numId w:val="13"/>
        </w:numPr>
      </w:pPr>
      <w:r>
        <w:rPr/>
        <w:t xml:space="preserve">Revisión de mapas conceptuales y hojas de trabajo.</w:t>
      </w:r>
    </w:p>
    <w:p>
      <w:pPr>
        <w:numPr>
          <w:ilvl w:val="0"/>
          <w:numId w:val="13"/>
        </w:numPr>
      </w:pPr>
      <w:r>
        <w:rPr/>
        <w:t xml:space="preserve">Formulario o cuestionario de reflexión personal para valorar compromiso.</w:t>
      </w:r>
    </w:p>
    <w:p>
      <w:pPr>
        <w:numPr>
          <w:ilvl w:val="0"/>
          <w:numId w:val="13"/>
        </w:numPr>
      </w:pPr>
      <w:r>
        <w:rPr/>
        <w:t xml:space="preserve">Observación directa durante la sesión para identificar dudas y avances.</w:t>
      </w:r>
    </w:p>
    <w:p>
      <w:pPr/>
      <w:r>
        <w:rPr>
          <w:b w:val="1"/>
          <w:bCs w:val="1"/>
        </w:rPr>
        <w:t xml:space="preserve">Evidencias de aprendizaje:</w:t>
      </w:r>
    </w:p>
    <w:p>
      <w:pPr>
        <w:numPr>
          <w:ilvl w:val="0"/>
          <w:numId w:val="14"/>
        </w:numPr>
      </w:pPr>
      <w:r>
        <w:rPr/>
        <w:t xml:space="preserve">Mapas conceptuales o dibujos que muestran la construcción de moléculas y compuestos.</w:t>
      </w:r>
    </w:p>
    <w:p>
      <w:pPr>
        <w:numPr>
          <w:ilvl w:val="0"/>
          <w:numId w:val="14"/>
        </w:numPr>
      </w:pPr>
      <w:r>
        <w:rPr/>
        <w:t xml:space="preserve">Respuestas escritas en el problema real del agua.</w:t>
      </w:r>
    </w:p>
    <w:p>
      <w:pPr>
        <w:numPr>
          <w:ilvl w:val="0"/>
          <w:numId w:val="14"/>
        </w:numPr>
      </w:pPr>
      <w:r>
        <w:rPr/>
        <w:t xml:space="preserve">Participación activa y respuestas en la síntesis y reflexión final.</w:t>
      </w:r>
    </w:p>
    <w:p>
      <w:pPr>
        <w:numPr>
          <w:ilvl w:val="0"/>
          <w:numId w:val="14"/>
        </w:numPr>
      </w:pPr>
      <w:r>
        <w:rPr/>
        <w:t xml:space="preserve">Respuestas individuales en la herramienta anti-IA que reflejan comprensión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19F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D2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B0F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39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910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99C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4D7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772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A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9EF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8A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803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69E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1A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2026-09-25T17:25:23-05:00</dcterms:created>
  <dcterms:modified xsi:type="dcterms:W3CDTF">2026-09-25T17:25:23-05:00</dcterms:modified>
</cp:coreProperties>
</file>

<file path=docProps/custom.xml><?xml version="1.0" encoding="utf-8"?>
<Properties xmlns="http://schemas.openxmlformats.org/officeDocument/2006/custom-properties" xmlns:vt="http://schemas.openxmlformats.org/officeDocument/2006/docPropsVTypes"/>
</file>