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Diseño de secuencias de aprendizaje activo en plataformas digitales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una experiencia de aprendizaje orientada al diseño, uso y evaluación de guías y recursos didácticos para usuarios en entornos digitales. Está formado para estudiantes de todas las edades, con una unidad de 3 semanas que integra investigación, redacción, diseño visual y revisión colaborativa, con el fin de producir materiales útiles y aplicables en situaciones reales. El enfoque es práctico, centrado en el usuario y orientado a resultados: los aprendices desarrollan habilidades técnicas y blandas que les permiten identificar necesidades, comunicar de forma clara y trabajar de manera colaborativa.Durante la unidad, se desarrollan las siguientes actividades de forma secuencial:- Actividad 1: Análisis de necesidades de usuarios — Identifica el público objetivo y las plataformas más relevantes para las guías, incorporando criterios de usabilidad. Aprendizajes: comprender al usuario y adaptar el contenido a sus necesidades.- Actividad 2: Elaboración de una guía paso a paso — Crea una guía breve y estructurada para realizar una tarea en la plataforma elegida. Aprendizajes: claridad de instrucciones y organización de la información.- Actividad 3: Producción de un recurso visual (infografía o video corto) — Desarrolla un recurso visual que complemente la guía y facilite la comprensión. Aprendizajes: comunicación visual efectiva y síntesis de información.- Actividad 4: Revisión entre pares — Intercambia materiales con un compañero y aplica una rúbrica de revisión para proponer mejoras. Aprendizajes: pensamiento crítico y mejora iterativa.- Actividad 5: Iteración final — Incorpora los comentarios recibidos y entrega la versión final de la guía y/o recurso. Aprendizajes: capacidad de refinamiento y entrega de producto listo para uso real.La evaluación se orienta a los objetivos de la unidad y contempla cuatro componentes:- Producto 1: Guía breve completa (valoración alta). Criterios: claridad, estructura, accesibilidad, ejemplos prácticos y utilidad para el usuario.- Producto 2: Recurso breve adicional (infografía o video) (valoración media-alta). Criterios: calidad visual, coherencia con la guía y facilidad de comprensión.- Actividad de revisión entre pares (valoración media). Criterios: calidad de la retroalimentación, aplicabilidad de mejoras, capacidad de debatir ideas de forma respetuosa.- Autoevaluación/reflexión (valoración básica). Criterios: autoanálisis de fortalezas y áreas de mejora, plan de intervención.En resumen, este curso busca desarrollar la capacidad de comprender al usuario, comunicar ideas de forma clara y visual, colaborar con otros y entregar productos útiles y listos para su uso real en contextos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las necesidades del usuario para proponer soluciones centradas en él.</w:t>
      </w:r>
    </w:p>
    <w:p>
      <w:pPr>
        <w:numPr>
          <w:ilvl w:val="0"/>
          <w:numId w:val="1"/>
        </w:numPr>
      </w:pPr>
      <w:r>
        <w:rPr/>
        <w:t xml:space="preserve">Diseñar y redactar guías breves y estructuradas que faciliten la acción y la comprensión.</w:t>
      </w:r>
    </w:p>
    <w:p>
      <w:pPr>
        <w:numPr>
          <w:ilvl w:val="0"/>
          <w:numId w:val="1"/>
        </w:numPr>
      </w:pPr>
      <w:r>
        <w:rPr/>
        <w:t xml:space="preserve">Crear recursos visuales (infografías o videos) que acompañen y refuercen la guía.</w:t>
      </w:r>
    </w:p>
    <w:p>
      <w:pPr>
        <w:numPr>
          <w:ilvl w:val="0"/>
          <w:numId w:val="1"/>
        </w:numPr>
      </w:pPr>
      <w:r>
        <w:rPr/>
        <w:t xml:space="preserve">Aplicar estrategias de revisión entre pares y pensamiento crítico para mejorar productos mediante rúbricas.</w:t>
      </w:r>
    </w:p>
    <w:p>
      <w:pPr>
        <w:numPr>
          <w:ilvl w:val="0"/>
          <w:numId w:val="1"/>
        </w:numPr>
      </w:pPr>
      <w:r>
        <w:rPr/>
        <w:t xml:space="preserve">Trabajar de forma colaborativa y comunicarse efectivamente en entornos digitales.</w:t>
      </w:r>
    </w:p>
    <w:p>
      <w:pPr>
        <w:numPr>
          <w:ilvl w:val="0"/>
          <w:numId w:val="1"/>
        </w:numPr>
      </w:pPr>
      <w:r>
        <w:rPr/>
        <w:t xml:space="preserve">Demostrar capacidad de refinamiento y entrega de un producto final usable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procesamiento de texto y herramientas de diseño (p. ej., Canva, PowerPoint) y/o edición de video.</w:t>
      </w:r>
    </w:p>
    <w:p>
      <w:pPr>
        <w:numPr>
          <w:ilvl w:val="0"/>
          <w:numId w:val="2"/>
        </w:numPr>
      </w:pPr>
      <w:r>
        <w:rPr/>
        <w:t xml:space="preserve">Acceso a internet estable y a la plataforma educativa para entregas y retroalimentación.</w:t>
      </w:r>
    </w:p>
    <w:p>
      <w:pPr>
        <w:numPr>
          <w:ilvl w:val="0"/>
          <w:numId w:val="2"/>
        </w:numPr>
      </w:pPr>
      <w:r>
        <w:rPr/>
        <w:t xml:space="preserve">Disposición para trabajar en equipo y comunicarse de forma respetuosa y eficiente.</w:t>
      </w:r>
    </w:p>
    <w:p>
      <w:pPr>
        <w:numPr>
          <w:ilvl w:val="0"/>
          <w:numId w:val="2"/>
        </w:numPr>
      </w:pPr>
      <w:r>
        <w:rPr/>
        <w:t xml:space="preserve">Habilidades de lectura y escritura en el idioma de instrucción.</w:t>
      </w:r>
    </w:p>
    <w:p>
      <w:pPr>
        <w:numPr>
          <w:ilvl w:val="0"/>
          <w:numId w:val="2"/>
        </w:numPr>
      </w:pPr>
      <w:r>
        <w:rPr/>
        <w:t xml:space="preserve">Capacidad para planificar, organizar tareas y cumplir con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secuencias de aprendizaje activo en plataformas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seleccionar herramientas y recursos digitales adecuados para activar la participación de los/las estudiantes en la plataforma elegida.</w:t>
      </w:r>
    </w:p>
    <w:p>
      <w:pPr>
        <w:numPr>
          <w:ilvl w:val="0"/>
          <w:numId w:val="3"/>
        </w:numPr>
      </w:pPr>
      <w:r>
        <w:rPr/>
        <w:t xml:space="preserve">Definir roles de aprendizaje y responsabilidades para cada participante durante la secuencia.</w:t>
      </w:r>
    </w:p>
    <w:p>
      <w:pPr>
        <w:numPr>
          <w:ilvl w:val="0"/>
          <w:numId w:val="3"/>
        </w:numPr>
      </w:pPr>
      <w:r>
        <w:rPr/>
        <w:t xml:space="preserve">Elaborar una secuencia de actividades activas con objetivos SMART y criterios de evaluación alineados a la plataforma y recursos elegidos.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del aprendizaje activo en entornos digitales
      Descripción corta: qué es el aprendizaje activo y cómo se implementa en plataformas digitales para favorecer la participación y la construcción compartida de conocimiento.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recursos o guías breves para facilitar el uso de plataformas y recursos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necesidades de los usuarios y las plataformas más utilizadas para adaptar guías breves útiles y concisas.</w:t>
      </w:r>
    </w:p>
    <w:p>
      <w:pPr>
        <w:numPr>
          <w:ilvl w:val="0"/>
          <w:numId w:val="4"/>
        </w:numPr>
      </w:pPr>
      <w:r>
        <w:rPr/>
        <w:t xml:space="preserve">Aplicar principios de diseño instruccional y lenguaje claro para garantizar accesibilidad y comprensión.</w:t>
      </w:r>
    </w:p>
    <w:p>
      <w:pPr>
        <w:numPr>
          <w:ilvl w:val="0"/>
          <w:numId w:val="4"/>
        </w:numPr>
      </w:pPr>
      <w:r>
        <w:rPr/>
        <w:t xml:space="preserve">Producir al menos dos tipos de recursos breves (guía paso a paso y video corto) y someterlos a revisión entre pares para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guías claras y lenguaje accesible
      Descripción corta: estructuras simples, titulares claros, pasos secuenciales y ejemplos prácticos para facilitar el uso de plataformas.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18E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334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732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CEF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2026-10-01T04:17:49-05:00</dcterms:created>
  <dcterms:modified xsi:type="dcterms:W3CDTF">2026-10-01T04:17:49-05:00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