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Seguir una secuencia de pasos</w:t>
      </w:r>
    </w:p>
    <w:p/>
    <w:p>
      <w:pPr/>
      <w:r>
        <w:rPr>
          <w:color w:val="666666"/>
          <w:sz w:val="20"/>
          <w:szCs w:val="20"/>
          <w:i w:val="1"/>
          <w:iCs w:val="1"/>
        </w:rPr>
        <w:t xml:space="preserve">Tecnología e Informática | Pensamiento Computacional</w:t>
      </w:r>
    </w:p>
    <w:p/>
    <w:p>
      <w:pPr/>
      <w:r>
        <w:rPr>
          <w:color w:val="2b6cb0"/>
          <w:sz w:val="28"/>
          <w:szCs w:val="28"/>
          <w:b w:val="1"/>
          <w:bCs w:val="1"/>
        </w:rPr>
        <w:t xml:space="preserve">Descripción del Curso</w:t>
      </w:r>
    </w:p>
    <w:p>
      <w:pPr/>
      <w:r>
        <w:rPr/>
        <w:t xml:space="preserve">Este curso de Pensamiento Computacional está diseñado para estudiantes de 5 a 6 años y se desarrolla en tres semanas. Su objetivo general es iniciar a los niños en el razonamiento lógico a través de secuencias de acciones cotidianas, fortalecer su vocabulario de acciones y fomentar la cooperación y la comunicación en un entorno lúdico y seguro.Actividad 1: Ordenar pasos para cepillarse los dientes. Se trabajará con tarjetas que muestran cada paso: mojar el cepillo, aplicar la pasta, cepillar, enjuagar y secar. Los niños ordenarán las tarjetas, verbalizarán el orden y explicarán por qué ese orden funciona. Puntos clave: identificación del orden, vocabulario de acciones, comunicación simple. Aprendizajes: comprensión de secuencias, capacidad de explicar su elección y aumentar la seguridad al realizar la tarea.Actividad 2: Seguir pasos para preparar una merienda simple. En pequeños grupos, los niños colocarán imágenes de los ingredientes en el orden correcto para una merienda muy breve (por ejemplo, colocar pan, untar mantequilla, colocar una galleta). Puntos clave: cooperación, seguir instrucciones, revisión del resultado. Aprendizajes: práctica de secuenciación y habilidades de comunicación grupal.Actividad 3: Verificar una secuencia de lavado de manos y proponer mejoras. Se guiará a los alumnos para que sigan la secuencia de lavado de manos, luego discutan si funcionó y propongan al menos una mejora para la secuencia, explicándola con palabras simples. Aprendizajes: evaluación de procesos, expresión de ideas en lenguaje sencillo, pensamiento crítico básico.El objetivo general y los objetivos específicos guían la evaluación. Se observan: Identificar y ordenar los pasos de una secuencia (Objetivo Específico 1). Seguir una secuencia de pasos y describir si funcionó (Objetivo Específico 2 y Objetivo General). Proponer al menos una mejora para la secuencia y explicarla en lenguaje sencillo (Objetivo Específico 3). Se utilizará una rúbrica simple con tres niveles: logrado, en proceso y necesita apoyo, basada en la demostración oral o en tarjetas de trabajo, observación durante las actividades y la participación en las discusiones de verificación y mejora.Duración: 3 semanas. Distribución sugerida por semana: Semana 1: Introducción a las secuencias y reconocimiento de pasos en ejemplos simples. Semana 2: Práctica de seguir secuencias en tareas cortas y verificación de resultados. Semana 3: Evaluación final y propuestas de mejora, con actividades de síntesis y vocabulario.</w:t>
      </w:r>
    </w:p>
    <w:p/>
    <w:p>
      <w:pPr/>
      <w:r>
        <w:rPr>
          <w:color w:val="2b6cb0"/>
          <w:sz w:val="28"/>
          <w:szCs w:val="28"/>
          <w:b w:val="1"/>
          <w:bCs w:val="1"/>
        </w:rPr>
        <w:t xml:space="preserve">Competencias</w:t>
      </w:r>
    </w:p>
    <w:p>
      <w:pPr>
        <w:numPr>
          <w:ilvl w:val="0"/>
          <w:numId w:val="1"/>
        </w:numPr>
      </w:pPr>
      <w:r>
        <w:rPr/>
        <w:t xml:space="preserve">Identificar y ordenar secuencias simples de acciones cotidianas en contextos familiares.</w:t>
      </w:r>
    </w:p>
    <w:p>
      <w:pPr>
        <w:numPr>
          <w:ilvl w:val="0"/>
          <w:numId w:val="1"/>
        </w:numPr>
      </w:pPr>
      <w:r>
        <w:rPr/>
        <w:t xml:space="preserve">Desarrollar vocabulario básico de acciones y descripciones orales para explicar elecciones y procesos.</w:t>
      </w:r>
    </w:p>
    <w:p>
      <w:pPr>
        <w:numPr>
          <w:ilvl w:val="0"/>
          <w:numId w:val="1"/>
        </w:numPr>
      </w:pPr>
      <w:r>
        <w:rPr/>
        <w:t xml:space="preserve">Colaborar y comunicarse efectivamente en grupo para lograr objetivos comunes.</w:t>
      </w:r>
    </w:p>
    <w:p>
      <w:pPr>
        <w:numPr>
          <w:ilvl w:val="0"/>
          <w:numId w:val="1"/>
        </w:numPr>
      </w:pPr>
      <w:r>
        <w:rPr/>
        <w:t xml:space="preserve">Aplicar razonamiento lógico básico y pensamiento crítico para evaluar resultados y proponer mejoras.</w:t>
      </w:r>
    </w:p>
    <w:p>
      <w:pPr>
        <w:numPr>
          <w:ilvl w:val="0"/>
          <w:numId w:val="1"/>
        </w:numPr>
      </w:pPr>
      <w:r>
        <w:rPr/>
        <w:t xml:space="preserve">Demostrar autonomía y responsabilidad durante las actividades y rutinas de la clase.</w:t>
      </w:r>
    </w:p>
    <w:p/>
    <w:p>
      <w:pPr/>
      <w:r>
        <w:rPr>
          <w:color w:val="2b6cb0"/>
          <w:sz w:val="28"/>
          <w:szCs w:val="28"/>
          <w:b w:val="1"/>
          <w:bCs w:val="1"/>
        </w:rPr>
        <w:t xml:space="preserve">Requerimientos</w:t>
      </w:r>
    </w:p>
    <w:p>
      <w:pPr>
        <w:numPr>
          <w:ilvl w:val="0"/>
          <w:numId w:val="2"/>
        </w:numPr>
      </w:pPr>
      <w:r>
        <w:rPr/>
        <w:t xml:space="preserve">Materiales: tarjetas con pasos (fotos o dibujos), imágenes de alimentos, dibujos para merienda, productos de higiene para el lavado de manos, hojas y colores para registrar avances.</w:t>
      </w:r>
    </w:p>
    <w:p>
      <w:pPr>
        <w:numPr>
          <w:ilvl w:val="0"/>
          <w:numId w:val="2"/>
        </w:numPr>
      </w:pPr>
      <w:r>
        <w:rPr/>
        <w:t xml:space="preserve">Espacio y recursos: aula con zona de juego, mesas para trabajo en grupo, tiempo suficiente para rotación entre actividades.</w:t>
      </w:r>
    </w:p>
    <w:p>
      <w:pPr>
        <w:numPr>
          <w:ilvl w:val="0"/>
          <w:numId w:val="2"/>
        </w:numPr>
      </w:pPr>
      <w:r>
        <w:rPr/>
        <w:t xml:space="preserve">Apoyos: docente y/o asistentes disponibles para guiar, modelar lenguaje y adaptar las instrucciones según las necesidades de cada niño (lenguaje sencillo, apoyo visual, etc.).</w:t>
      </w:r>
    </w:p>
    <w:p>
      <w:pPr>
        <w:numPr>
          <w:ilvl w:val="0"/>
          <w:numId w:val="2"/>
        </w:numPr>
      </w:pPr>
      <w:r>
        <w:rPr/>
        <w:t xml:space="preserve">Tiempo de curso: 3 semanas, con distribución semanal descrita.</w:t>
      </w:r>
    </w:p>
    <w:p>
      <w:pPr>
        <w:numPr>
          <w:ilvl w:val="0"/>
          <w:numId w:val="2"/>
        </w:numPr>
      </w:pPr>
      <w:r>
        <w:rPr/>
        <w:t xml:space="preserve">Evaluación formativa: rúbrica de tres niveles (logrado, en proceso, necesita apoyo) basada en la demostración oral, tarjetas de trabajo y observación.</w:t>
      </w:r>
    </w:p>
    <w:p/>
    <w:p>
      <w:pPr/>
      <w:r>
        <w:rPr>
          <w:color w:val="2b6cb0"/>
          <w:sz w:val="28"/>
          <w:szCs w:val="28"/>
          <w:b w:val="1"/>
          <w:bCs w:val="1"/>
        </w:rPr>
        <w:t xml:space="preserve">Unidades del Curso</w:t>
      </w:r>
    </w:p>
    <w:p/>
    <w:p>
      <w:pPr/>
      <w:r>
        <w:rPr>
          <w:color w:val="4a5568"/>
          <w:sz w:val="24"/>
          <w:szCs w:val="24"/>
          <w:b w:val="1"/>
          <w:bCs w:val="1"/>
        </w:rPr>
        <w:t xml:space="preserve">Unidad 1: 
  Unidad: Seguir una secuencia de pasos
  </w:t>
      </w:r>
    </w:p>
    <w:p>
      <w:pPr/>
      <w:r>
        <w:rPr>
          <w:sz w:val="22"/>
          <w:szCs w:val="22"/>
          <w:b w:val="1"/>
          <w:bCs w:val="1"/>
        </w:rPr>
        <w:t xml:space="preserve">Objetivos de Aprendizaje</w:t>
      </w:r>
    </w:p>
    <w:p>
      <w:pPr>
        <w:numPr>
          <w:ilvl w:val="0"/>
          <w:numId w:val="3"/>
        </w:numPr>
      </w:pPr>
      <w:r>
        <w:rPr/>
        <w:t xml:space="preserve">Reconocer y ordenar una secuencia de acciones en tareas cotidianas simples.</w:t>
      </w:r>
    </w:p>
    <w:p>
      <w:pPr>
        <w:numPr>
          <w:ilvl w:val="0"/>
          <w:numId w:val="3"/>
        </w:numPr>
      </w:pPr>
      <w:r>
        <w:rPr/>
        <w:t xml:space="preserve">Seguir una secuencia de pasos para completar una tarea práctica y expresar si funcionó con palabras simples.</w:t>
      </w:r>
    </w:p>
    <w:p>
      <w:pPr>
        <w:numPr>
          <w:ilvl w:val="0"/>
          <w:numId w:val="3"/>
        </w:numPr>
      </w:pPr>
      <w:r>
        <w:rPr/>
        <w:t xml:space="preserve">Analizar una secuencia, proponer al menos una mejora y explicarla de forma clara y sencilla.</w:t>
      </w:r>
    </w:p>
    <w:p>
      <w:pPr/>
      <w:r>
        <w:rPr>
          <w:sz w:val="22"/>
          <w:szCs w:val="22"/>
          <w:b w:val="1"/>
          <w:bCs w:val="1"/>
        </w:rPr>
        <w:t xml:space="preserve">Contenidos Temáticos</w:t>
      </w:r>
    </w:p>
    <w:p>
      <w:pPr/>
      <w:r>
        <w:rPr/>
        <w:t xml:space="preserve">
    Tema 1: Reconocer y ordenar pasos simples en tareas cotidianas
      Definir qué es una secuencia y por qué importa seguir el orden correcto en acciones diarias.
      Identificar los pasos de una tarea corta (por ejemplo, lavarse las manos) y ordenarlos correctamente.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6AB8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BE20A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A10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2026-10-01T01:02:34-05:00</dcterms:created>
  <dcterms:modified xsi:type="dcterms:W3CDTF">2026-10-01T01:02:34-05:00</dcterms:modified>
</cp:coreProperties>
</file>

<file path=docProps/custom.xml><?xml version="1.0" encoding="utf-8"?>
<Properties xmlns="http://schemas.openxmlformats.org/officeDocument/2006/custom-properties" xmlns:vt="http://schemas.openxmlformats.org/officeDocument/2006/docPropsVTypes"/>
</file>