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Lactancia en adolescentes madres: consideraciones médicas y psicosociales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de la Educación | Educación general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de Educación General ofrece una visión integradora de la educación como fenómeno social, personal y político, orientada a estudiantes mayores de 17 años. Su propósito es dotar a los/las estudiantes de conceptos, herramientas y actitudes para comprender, analizar y intervenir críticamente en contextos educativos, sociales y culturales. El curso facilita un proceso de aprendizaje activo que conecta teoría y práctica, promoviendo la reflexión sobre el papel de la educación en la construcción de la ciudadanía, la equidad y el desarrollo humano. La propuesta se organiza en cuatro unidades temáticas que abarcan fundamentos de la educación, desarrollo humano y aprendizaje, ética y ciudadanía, y prácticas de investigación educativa, con énfasis en la aplicación a situaciones reales y a la vida cotidiana.Objetivo general: Formar a los/las estudiantes para que comprendan y interpreten el campo de la educación desde una perspectiva crítica y reflexiva, capaz de analizar contextos, diseñar intervenciones básicas y tomar decisiones éticas responsables en su desempeño profesional y social.Objetivos específicos:- Analizar conceptos clave de educación, aprendizaje y desarrollo humano.- Evaluar críticamente políticas, prácticas y contextos educativos desde una perspectiva inclusiva y ética.- Desarrollar habilidades de pensamiento crítico, comunicación efectiva y trabajo colaborativo.- Aplicar metodologías básicas de investigación educativa para identificar problemas y proponer soluciones simples.- Fomentar la reflexión ética y la ciudadanía activa, con compromiso social y respeto a la diversidad.La evaluación contempla actividades interactivas, lecturas selectivas, foros de reflexión, trabajos de aplicación y un proyecto integrador que conecte lo aprendido con situaciones reales. El curso está dirigido a estudiantes de 17 años en adelante, sin límite de edad, con interés en comprender y contribuir al campo educativo en su entorno inmediato.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/>
      <w:r>
        <w:rPr/>
        <w:t xml:space="preserve">- Comprender conceptos clave de educación, aprendizaje y desarrollo humano, y su aplicación en contextos diversos.- Analizar críticamente prácticas, políticas y contextos educativos desde una mirada ética e inclusiva.- Desarrollar habilidades de pensamiento crítico, comunicación, argumentación y trabajo en equipo.- Aplicar metodologías de aprendizaje y proyectos simples para diseñar intervenciones en su entorno.- Demostrar capacidad de reflexión ética, ciudadanía activa y responsabilidad social en situaciones reales.- Comunicar ideas de forma clara y argumentada, adaptando el mensaje a distintos públicos.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/>
      <w:r>
        <w:rPr/>
        <w:t xml:space="preserve">- Ser estudiante inscrito en la asignatura Educación General.- Contar con acceso a internet y una cuenta institucional; disponer de un dispositivo digital actualizado.- Participar activamente en foros, lecturas y entregas en las fechas establecidas.- Realizar las lecturas obligatorias y el proyecto integrador con compromiso y responsabilidad.- Disponibilidad de tiempo para estudio autónomo y trabajo colaborativo.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2026-10-01T09:23:04-05:00</dcterms:created>
  <dcterms:modified xsi:type="dcterms:W3CDTF">2026-10-01T09:23:04-05:00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