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Resiliencia, manejo del estrés y afrontamiento de la ansiedad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Habilidades Socioemocionales y se dirige a estudiantes mayores de 17 años. Es la unidad final y se centra en la expresión asertiva de necesidades y límites ante contextos de estrés social o escolar, con énfasis en lenguaje respetuoso y estrategias efectivas de comunicación. Su propósito es que el estudiante desarrolle la capacidad de identificar señales de estrés en interacción social o académica y, a partir de ello, expresar de forma clara sus necesidades y límites sin deteriorar relaciones. A través de experiencias prácticas como dinámicas de grupo, simulaciones (role-playing), análisis de casos y reflexiones guiadas, se busca que el alumno internalice conceptos clave: asertividad, diferencias entre pasividad y agresividad, y herramientas para solicitar apoyo cuando sea necesario. La unidad promueve prácticas de escucha activa, empatía, negociación y establecimiento de acuerdos, orientadas a preservar el bienestar personal y el respeto mutuo en situaciones de presión. En el marco general del curso, se busca que el estudiante aplique estos saberes en su vida real: en la escuela, en el hogar y en su entorno sociocultural, promoviendo autonomía emocional, responsabilidad y habilidades para resolver conflictos de forma no violenta. Específicamente, se trabajarán: definir la asertividad y diferenciarla de la pasividad o la agresividad; practicar estrategias de expresión de necesidades y límites con respeto y claridad; y aplicar estas habilidades en escenarios simulados, analizando su impacto y buscando mejoras continuas. La evaluación combinará participación en actividades, portafolios de reflexiones y desempeño en simulaciones, con retroalimentación orientada al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necesidades y límites de manera asertiva en contextos sociales y escolares, manteniendo el respeto mutuo.</w:t>
      </w:r>
    </w:p>
    <w:p>
      <w:pPr>
        <w:numPr>
          <w:ilvl w:val="0"/>
          <w:numId w:val="1"/>
        </w:numPr>
      </w:pPr>
      <w:r>
        <w:rPr/>
        <w:t xml:space="preserve">Gestionar situaciones de estrés mediante comunicación efectiva, regulación emocional y negociación de acuerdos.</w:t>
      </w:r>
    </w:p>
    <w:p>
      <w:pPr>
        <w:numPr>
          <w:ilvl w:val="0"/>
          <w:numId w:val="1"/>
        </w:numPr>
      </w:pPr>
      <w:r>
        <w:rPr/>
        <w:t xml:space="preserve">Escuchar activamente, mostrar empatía y responder de forma constructiva ante interlocutores.</w:t>
      </w:r>
    </w:p>
    <w:p>
      <w:pPr>
        <w:numPr>
          <w:ilvl w:val="0"/>
          <w:numId w:val="1"/>
        </w:numPr>
      </w:pPr>
      <w:r>
        <w:rPr/>
        <w:t xml:space="preserve">Solicitar apoyo adecuado cuando sea necesario y establecer límites de forma clara y ética.</w:t>
      </w:r>
    </w:p>
    <w:p>
      <w:pPr>
        <w:numPr>
          <w:ilvl w:val="0"/>
          <w:numId w:val="1"/>
        </w:numPr>
      </w:pPr>
      <w:r>
        <w:rPr/>
        <w:t xml:space="preserve">Analizar escenarios de interacción, identificar opciones de solución y aplicar estrategias de resolución de conflictos no violentos.</w:t>
      </w:r>
    </w:p>
    <w:p>
      <w:pPr>
        <w:numPr>
          <w:ilvl w:val="0"/>
          <w:numId w:val="1"/>
        </w:numPr>
      </w:pPr>
      <w:r>
        <w:rPr/>
        <w:t xml:space="preserve">Desarrollar responsabilidad personal y autonomía emocional para enfrentar conflictos en distintos entornos.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dinámicas de clase y en escenarios de simulación (role-playing).</w:t>
      </w:r>
    </w:p>
    <w:p>
      <w:pPr>
        <w:numPr>
          <w:ilvl w:val="0"/>
          <w:numId w:val="2"/>
        </w:numPr>
      </w:pPr>
      <w:r>
        <w:rPr/>
        <w:t xml:space="preserve">Asistencia regular y puntualidad a las sesiones y actividades programadas.</w:t>
      </w:r>
    </w:p>
    <w:p>
      <w:pPr>
        <w:numPr>
          <w:ilvl w:val="0"/>
          <w:numId w:val="2"/>
        </w:numPr>
      </w:pPr>
      <w:r>
        <w:rPr/>
        <w:t xml:space="preserve">Acceso a recursos de aprendizaje (guías, videos, plataforma digital) para preparación y reflexión individual.</w:t>
      </w:r>
    </w:p>
    <w:p>
      <w:pPr>
        <w:numPr>
          <w:ilvl w:val="0"/>
          <w:numId w:val="2"/>
        </w:numPr>
      </w:pPr>
      <w:r>
        <w:rPr/>
        <w:t xml:space="preserve">Materiales básicos (cuaderno, bolígrafo) y un dispositivo con conectividad para actividades en línea, si aplica.</w:t>
      </w:r>
    </w:p>
    <w:p>
      <w:pPr>
        <w:numPr>
          <w:ilvl w:val="0"/>
          <w:numId w:val="2"/>
        </w:numPr>
      </w:pPr>
      <w:r>
        <w:rPr/>
        <w:t xml:space="preserve">Entrega de tareas de reflexión y portafolio de evidencias que muestren progreso en habilidades de comunicación.</w:t>
      </w:r>
    </w:p>
    <w:p>
      <w:pPr>
        <w:numPr>
          <w:ilvl w:val="0"/>
          <w:numId w:val="2"/>
        </w:numPr>
      </w:pPr>
      <w:r>
        <w:rPr/>
        <w:t xml:space="preserve">Compromiso con las normas de convivencia, confidencialidad y respeto durante las dinámicas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Señales físicas, cognitivas y emocionales del estrés y la ansiedad en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señales físicas, cognitivas y emocionales asociadas al estrés y la ansiedad en situaciones cotidianas.</w:t>
      </w:r>
    </w:p>
    <w:p>
      <w:pPr>
        <w:numPr>
          <w:ilvl w:val="0"/>
          <w:numId w:val="3"/>
        </w:numPr>
      </w:pPr>
      <w:r>
        <w:rPr/>
        <w:t xml:space="preserve">Distinguir entre estrés y ansiedad y reconocer disparadores comunes en la vida escolar y social.</w:t>
      </w:r>
    </w:p>
    <w:p>
      <w:pPr>
        <w:numPr>
          <w:ilvl w:val="0"/>
          <w:numId w:val="3"/>
        </w:numPr>
      </w:pPr>
      <w:r>
        <w:rPr/>
        <w:t xml:space="preserve">Realizar un diario de señales durante una semana para conocer patrones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son el estrés y la ansiedad? Definiciones y diferencias básicas para comprender el día a día.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Señales físicas comunes: respiración, pulso, tensión muscular y malestar corporal.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Señales cognitivas y emocionales: pensamientos, miedos y cambios en el estado de ánimo.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Registro y autoobservación: cómo llevar un diario de señales y reconocer disparadores.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Diario de señales diarios. Descripción: registrar al menos 3 señales físicas, 2 cognitivas y 2 emocionales cada día durante 5 días. Puntos clave: observación simple, precisión en notas y fechas. Aprendizajes: reconocer patrones y momentos de mayor activación.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Mapa de disparadores. Descripción: identificar situaciones recurrentes (clases, exámenes, conversaciones) que disparan estrés o ansiedad. Puntos clave: clasificar disparadores en académicos, sociales y personales. Aprendizajes: anticipación y preparación.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Breve ejercicio de anclaje 5-4-3-2-1. Descripción: técnica de grounding para reducir la activación ante una situación estresante. Puntos clave: enfoque sensorial, respiración lenta. Aprendizajes: herramientas rápidas para calmarnos en el momento.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consistencia de la autoobservación y la capacidad de reconocer señales. Se consideran:</w:t>
      </w:r>
    </w:p>
    <w:p>
      <w:pPr>
        <w:numPr>
          <w:ilvl w:val="0"/>
          <w:numId w:val="6"/>
        </w:numPr>
      </w:pPr>
      <w:r>
        <w:rPr/>
        <w:t xml:space="preserve">Participación y desempeño en las actividades de registro y análisis (objetivos 1 y 2).</w:t>
      </w:r>
    </w:p>
    <w:p>
      <w:pPr>
        <w:numPr>
          <w:ilvl w:val="0"/>
          <w:numId w:val="6"/>
        </w:numPr>
      </w:pPr>
      <w:r>
        <w:rPr/>
        <w:t xml:space="preserve">Compleción del diario de señales con claridad y detalle (objetivo 3).</w:t>
      </w:r>
    </w:p>
    <w:p>
      <w:pPr>
        <w:numPr>
          <w:ilvl w:val="0"/>
          <w:numId w:val="6"/>
        </w:numPr>
      </w:pPr>
      <w:r>
        <w:rPr/>
        <w:t xml:space="preserve">Reflexión breve sobre los disparadores identificados y posibles respuestas adaptativas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resiliencia basadas en evidencia y su aplicación ante la presión académica o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estrategias de resiliencia basadas en evidencia y sus fundamentos.</w:t>
      </w:r>
    </w:p>
    <w:p>
      <w:pPr>
        <w:numPr>
          <w:ilvl w:val="0"/>
          <w:numId w:val="7"/>
        </w:numPr>
      </w:pPr>
      <w:r>
        <w:rPr/>
        <w:t xml:space="preserve">Explicar cómo se aplican estas estrategias ante situaciones de presión académica o social.</w:t>
      </w:r>
    </w:p>
    <w:p>
      <w:pPr>
        <w:numPr>
          <w:ilvl w:val="0"/>
          <w:numId w:val="7"/>
        </w:numPr>
      </w:pPr>
      <w:r>
        <w:rPr/>
        <w:t xml:space="preserve">Analizar ejemplos prácticos y seleccionar respuestas resilientes apropiadas.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Fundamentos de resiliencia basada en evidencia: conceptos clave y hallazgos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Estrategias efectivas: apoyo social, autoeficacia, mindset de crecimiento y regulación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Aplicación en contextos académicos y sociales: ejemplos y escenarios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Barreras y recursos: cómo identificar apoyos y superar obstáculos.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Mapa de recursos. Descripción: identificar recursos personales y comunitarios para enfrentar presión académica y social. Puntos clave: red de apoyo, hábitos de auto-cuidado, tiempo de descanso. Aprendizajes: aprovechar apoyos y gestionar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Plan de acción ante una situación estresante. Descripción: seleccionar una situación real y diseñar una respuesta resiliente paso a paso. Puntos clave: objetivos, acciones, y temporización. Aprendizajes: planificación proactiva.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Debate guiado sobre creencias limitantes. Descripción: identificar creencias que dificultan la resiliencia y analizarlas críticamente. Puntos clave: evidencia, reencuadre. Aprendizajes: pensamiento crítico y replanteamiento.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describir y aplicar estrategias de resiliencia en contextos reales:</w:t>
      </w:r>
    </w:p>
    <w:p>
      <w:pPr>
        <w:numPr>
          <w:ilvl w:val="0"/>
          <w:numId w:val="10"/>
        </w:numPr>
      </w:pPr>
      <w:r>
        <w:rPr/>
        <w:t xml:space="preserve">Participación en actividades y aportaciones (objetivo 1).</w:t>
      </w:r>
    </w:p>
    <w:p>
      <w:pPr>
        <w:numPr>
          <w:ilvl w:val="0"/>
          <w:numId w:val="10"/>
        </w:numPr>
      </w:pPr>
      <w:r>
        <w:rPr/>
        <w:t xml:space="preserve">Presentación de un plan de acción ante una situación de presión (objetivo 2).</w:t>
      </w:r>
    </w:p>
    <w:p>
      <w:pPr>
        <w:numPr>
          <w:ilvl w:val="0"/>
          <w:numId w:val="10"/>
        </w:numPr>
      </w:pPr>
      <w:r>
        <w:rPr/>
        <w:t xml:space="preserve">Reflexión escrita sobre creencias y recursos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respiración, relajación y mindfulness para reducir la activación fisiológica en escenarios de estrés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respiración diafragmática y ejercicios de exhalación para reducir la arousal.</w:t>
      </w:r>
    </w:p>
    <w:p>
      <w:pPr>
        <w:numPr>
          <w:ilvl w:val="0"/>
          <w:numId w:val="11"/>
        </w:numPr>
      </w:pPr>
      <w:r>
        <w:rPr/>
        <w:t xml:space="preserve">Realizar relajación muscular progresiva y prácticas cortas de mindfulness en contextos de estrés.</w:t>
      </w:r>
    </w:p>
    <w:p>
      <w:pPr>
        <w:numPr>
          <w:ilvl w:val="0"/>
          <w:numId w:val="11"/>
        </w:numPr>
      </w:pPr>
      <w:r>
        <w:rPr/>
        <w:t xml:space="preserve">Demostrar la capacidad de seleccionar y adaptar técnicas en al menos dos escenarios (examen, conflicto con compañeros).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Respiración diafragmática y control de la activación fisiológica.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Relajación muscular progresiva y técnicas de tensión-relajación.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Mindfulness y atención plena: prácticas breves para 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Guía práctica para dos escenarios de estrés: examen y conversación difícil.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Sesión guiada de respiración para un examen. Descripción: practicar 5 minutos de respiración diafragmática antes de un examen simulate. Puntos clave: ritmo, abdomen, exhalación larga. Aprendizajes: reducción de ansiedad anticipatoria.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Relajación muscular progresiva en parejas. Descripción: serie de tensiones y solturas para 10 minutos. Puntos clave: identificar zonas de tensión. Aprendizajes: awareness corporal y relajación dirigida.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Mini práctica de mindfulness de 6 minutos ante una tarea difícil. Descripción: enfocar en la respiración y sensaciones sin juicio. Puntos clave: atención al presente. Aprendizajes: disminuir la rumiación.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ejecución de técnicas en dos escenarios y la reflexión sobre su efectividad:</w:t>
      </w:r>
    </w:p>
    <w:p>
      <w:pPr>
        <w:numPr>
          <w:ilvl w:val="0"/>
          <w:numId w:val="14"/>
        </w:numPr>
      </w:pPr>
      <w:r>
        <w:rPr/>
        <w:t xml:space="preserve">Desempeño en las prácticas de respiración y relajación (objetivos 1 y 2).</w:t>
      </w:r>
    </w:p>
    <w:p>
      <w:pPr>
        <w:numPr>
          <w:ilvl w:val="0"/>
          <w:numId w:val="14"/>
        </w:numPr>
      </w:pPr>
      <w:r>
        <w:rPr/>
        <w:t xml:space="preserve">Aplicación adecuada de mindfulness en escenarios simulados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Afrontamiento de la ansiedad: ejercicios simulados de estrategias de afrontamiento adaptativas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técnicas de afrontamiento adaptativas en situaciones simuladas de ansiedad.</w:t>
      </w:r>
    </w:p>
    <w:p>
      <w:pPr>
        <w:numPr>
          <w:ilvl w:val="0"/>
          <w:numId w:val="15"/>
        </w:numPr>
      </w:pPr>
      <w:r>
        <w:rPr/>
        <w:t xml:space="preserve">Analizar la efectividad de las estrategias empleadas y ajustar en consecuencia.</w:t>
      </w:r>
    </w:p>
    <w:p>
      <w:pPr>
        <w:numPr>
          <w:ilvl w:val="0"/>
          <w:numId w:val="15"/>
        </w:numPr>
      </w:pPr>
      <w:r>
        <w:rPr/>
        <w:t xml:space="preserve">Reflexionar sobre el aprendizaje de las respuestas ante la ansiedad y su impacto en el comportamiento.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Conceptos de afrontamiento adaptativo vs. desadaptativo.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Diseño de escenarios simulados (presentación oral, examen, conflicto social).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Estrategias de afrontamiento: reestructuración cognitiva, pausas, búsqueda de apoyo, manejo del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Evaluación y autoregulación post-simulación.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Simulación 1: presentación frente a un grupo. Descripción: montar una breve exposición y aplicar respiración, pausas y narrativa calmada. Puntos clave: claridad, tono, ritmo. Aprendizajes: control de la ansiedad en público.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2: manejo de una pregunta difícil durante una clase. Descripción: practicar respuestas asertivas y estrategias de búsqueda de apoyo. Puntos clave: escucha activa, asertividad, lenguaje respetuoso. Aprendizajes: respuestas efectivas ante la ansiedad social.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Registro reflexivo posterior a cada simulación. Descripción: identificar qué funcionó y qué se puede mejorar. Puntos clave: evidencia de progreso, plan de ajuste. Aprendizajes: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demostración de estrategias de afrontamiento en simulaciones y la reflexión de su eficacia:</w:t>
      </w:r>
    </w:p>
    <w:p>
      <w:pPr>
        <w:numPr>
          <w:ilvl w:val="0"/>
          <w:numId w:val="18"/>
        </w:numPr>
      </w:pPr>
      <w:r>
        <w:rPr/>
        <w:t xml:space="preserve">Desempeño en las simulaciones (objetivo 1).</w:t>
      </w:r>
    </w:p>
    <w:p>
      <w:pPr>
        <w:numPr>
          <w:ilvl w:val="0"/>
          <w:numId w:val="18"/>
        </w:numPr>
      </w:pPr>
      <w:r>
        <w:rPr/>
        <w:t xml:space="preserve">Calidad de la reflexión y propuestas de mejora (objetivo 2).</w:t>
      </w:r>
    </w:p>
    <w:p>
      <w:pPr>
        <w:numPr>
          <w:ilvl w:val="0"/>
          <w:numId w:val="18"/>
        </w:numPr>
      </w:pPr>
      <w:r>
        <w:rPr/>
        <w:t xml:space="preserve">Participación en discusiones y aprendizaje compartido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Analizar la resiliencia estática y dinámica y estrategias para fortalecerse en distintos contextos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Distinguir entre resiliencia estática y dinámica con ejemplos prácticos.</w:t>
      </w:r>
    </w:p>
    <w:p>
      <w:pPr>
        <w:numPr>
          <w:ilvl w:val="0"/>
          <w:numId w:val="19"/>
        </w:numPr>
      </w:pPr>
      <w:r>
        <w:rPr/>
        <w:t xml:space="preserve">Identificar contextos (hogar, escuela, amistades) y posibles estrategias de fortalecimiento en cada uno.</w:t>
      </w:r>
    </w:p>
    <w:p>
      <w:pPr>
        <w:numPr>
          <w:ilvl w:val="0"/>
          <w:numId w:val="19"/>
        </w:numPr>
      </w:pPr>
      <w:r>
        <w:rPr/>
        <w:t xml:space="preserve">Diseñar un plan breve de fortalecimiento de resiliencia para un contexto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Definiciones y diferencias entre resiliencia estática y dinámica.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Evidencia y ejemplos en contextos diversos (escuela, casa, redes).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Estrategias para fortalecer resiliencia en contextos específicos (rutinas, apoyo social, habilidades de afrontamiento).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</w:t>
      </w:r>
      <w:r>
        <w:rPr/>
        <w:t xml:space="preserve"> Plan de fortalecimiento contextualizado.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casos. Descripción: examinar casos breves y clasificar si reflejan resiliencia estática o dinámica, proponiendo mejoras. Puntos clave: evidencia, contexto y acciones. Aprendizajes: comprensión de enfoques contextuales.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Construcción de un plan de fortalecimiento. Descripción: diseñar estrategias para un contexto principal (por ejemplo, aula) que fortalezcan resiliencia. Puntos clave: acciones, recursos y indicadores. Aprendizajes: planificación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Registro de progreso. Descripción: seguimiento semanal de acciones y efectos. Puntos clave: consistencia y ajustes. Aprendizajes: autoevaluación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las diferencias y la capacidad de aplicar estrategias de fortalecimiento:</w:t>
      </w:r>
    </w:p>
    <w:p>
      <w:pPr>
        <w:numPr>
          <w:ilvl w:val="0"/>
          <w:numId w:val="22"/>
        </w:numPr>
      </w:pPr>
      <w:r>
        <w:rPr/>
        <w:t xml:space="preserve">Participación y aportes en debates y análisis (objetivos 1 y 2).</w:t>
      </w:r>
    </w:p>
    <w:p>
      <w:pPr>
        <w:numPr>
          <w:ilvl w:val="0"/>
          <w:numId w:val="22"/>
        </w:numPr>
      </w:pPr>
      <w:r>
        <w:rPr/>
        <w:t xml:space="preserve">Calidad del plan de fortalecimiento para un contexto específico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 personal de manejo del estrés de 4 semanas: metas, recursos y indicadores de progreso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metas SMART para un plan de 4 semanas.</w:t>
      </w:r>
    </w:p>
    <w:p>
      <w:pPr>
        <w:numPr>
          <w:ilvl w:val="0"/>
          <w:numId w:val="23"/>
        </w:numPr>
      </w:pPr>
      <w:r>
        <w:rPr/>
        <w:t xml:space="preserve">Identificar recursos personales y comunitarios para apoyar el plan.</w:t>
      </w:r>
    </w:p>
    <w:p>
      <w:pPr>
        <w:numPr>
          <w:ilvl w:val="0"/>
          <w:numId w:val="23"/>
        </w:numPr>
      </w:pPr>
      <w:r>
        <w:rPr/>
        <w:t xml:space="preserve">Establecer indicadores de progreso y un calendario de revisión semanal.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Metas SMART y diseño de planes de acción.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Recursos y apoyos: tiempo, técnicas, redes de apoyo.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Seguimiento, registro y revisión: indicadores y ajustes.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Taller de metas SMART. Descripción: aprender a formular metas específicas, medibles, alcanzables, relevantes y con tiempo definido. Puntos clave: claridad y viabilidad. Aprendizajes: bases sólidas para el plan.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Elaboración del plan personal. Descripción: crear un plan de 4 semanas con actividades semanales, recursos y criterios de éxito. Puntos clave: calendario realista y recursos disponibles. Aprendizajes: organización y compromiso.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</w:t>
      </w:r>
      <w:r>
        <w:rPr/>
        <w:t xml:space="preserve"> Registro de progreso semanal. Descripción: completar un registro corto cada semana con avances, obstáculos y ajustes. Puntos clave: evidencia de progreso y aprendizaje. Aprendizajes: mejora continua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apunta a la calidad del plan y su seguimiento:</w:t>
      </w:r>
    </w:p>
    <w:p>
      <w:pPr>
        <w:numPr>
          <w:ilvl w:val="0"/>
          <w:numId w:val="26"/>
        </w:numPr>
      </w:pPr>
      <w:r>
        <w:rPr/>
        <w:t xml:space="preserve">Entregable del plan de 4 semanas (objetivo 1 y 2).</w:t>
      </w:r>
    </w:p>
    <w:p>
      <w:pPr>
        <w:numPr>
          <w:ilvl w:val="0"/>
          <w:numId w:val="26"/>
        </w:numPr>
      </w:pPr>
      <w:r>
        <w:rPr/>
        <w:t xml:space="preserve">Comprobación del seguimiento y ajustes en los registros semanales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Pensamientos automáticos y reestructuración cognitiva ante tareas académicas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pensamientos automáticos recurrentes ante tareas académicas.</w:t>
      </w:r>
    </w:p>
    <w:p>
      <w:pPr>
        <w:numPr>
          <w:ilvl w:val="0"/>
          <w:numId w:val="27"/>
        </w:numPr>
      </w:pPr>
      <w:r>
        <w:rPr/>
        <w:t xml:space="preserve">Aplicar técnicas de reestructuración cognitiva para modificar dichos pensamientos.</w:t>
      </w:r>
    </w:p>
    <w:p>
      <w:pPr>
        <w:numPr>
          <w:ilvl w:val="0"/>
          <w:numId w:val="27"/>
        </w:numPr>
      </w:pPr>
      <w:r>
        <w:rPr/>
        <w:t xml:space="preserve">Practicar el uso de estrategias en situaciones académicas reales o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¿Qué son los pensamientos automáticos y su impacto en la ansiedad?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Técnicas de reestructuración cognitiva: cuestionar evidencia, sustitución y reformulación.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Aplicación en tareas académicas: estudio, exámenes y entregas.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4:</w:t>
      </w:r>
      <w:r>
        <w:rPr/>
        <w:t xml:space="preserve"> Registro y práctica de pensamientos y respuestas adecuadas.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</w:t>
      </w:r>
      <w:r>
        <w:rPr/>
        <w:t xml:space="preserve"> Diario de pensamientos. Descripción: registrar pensamientos automáticos ante tareas académicas y evaluar su validez. Puntos clave: evidencia y sesgos. Aprendizajes: reconocimiento de patrones de pensamiento.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</w:t>
      </w:r>
      <w:r>
        <w:rPr/>
        <w:t xml:space="preserve"> Sesión de reestructuración cognitiva guiada. Descripción: identificar creencias disfuncionales, cuestionarlas y proponer sustituciones racionales. Puntos clave: preguntas guía y pruebas de realidad. Aprendizajes: habilidades de razonamiento crítico.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</w:t>
      </w:r>
      <w:r>
        <w:rPr/>
        <w:t xml:space="preserve"> Práctica en tareas académicas. Descripción: aplicar la reestructuración a al menos dos tareas específicas (tarea de casa y simulación de examen). Puntos clave: validación de cambios y resultados. Aprendizajes: mejora de la confianza y reducción de ansiedad.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pensamientos automáticos y aplicar la reestructuración cognitiva en contextos académicos:</w:t>
      </w:r>
    </w:p>
    <w:p>
      <w:pPr>
        <w:numPr>
          <w:ilvl w:val="0"/>
          <w:numId w:val="30"/>
        </w:numPr>
      </w:pPr>
      <w:r>
        <w:rPr/>
        <w:t xml:space="preserve">Calidad del diario de pensamientos y reflexión (objetivo 1).</w:t>
      </w:r>
    </w:p>
    <w:p>
      <w:pPr>
        <w:numPr>
          <w:ilvl w:val="0"/>
          <w:numId w:val="30"/>
        </w:numPr>
      </w:pPr>
      <w:r>
        <w:rPr/>
        <w:t xml:space="preserve">Eficacia de la reestructuración en ejercicios prácticos (objetivo 2).</w:t>
      </w:r>
    </w:p>
    <w:p>
      <w:pPr>
        <w:numPr>
          <w:ilvl w:val="0"/>
          <w:numId w:val="30"/>
        </w:numPr>
      </w:pPr>
      <w:r>
        <w:rPr/>
        <w:t xml:space="preserve">Pronóstico de aplicación en tareas reales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asertiva de necesidades y límites ante estrés social 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Definir la asertividad y diferenciarla de la pasividad o la agresividad.</w:t>
      </w:r>
    </w:p>
    <w:p>
      <w:pPr>
        <w:numPr>
          <w:ilvl w:val="0"/>
          <w:numId w:val="31"/>
        </w:numPr>
      </w:pPr>
      <w:r>
        <w:rPr/>
        <w:t xml:space="preserve">Practicar estrategias de expresión de necesidades y límites con respeto y claridad.</w:t>
      </w:r>
    </w:p>
    <w:p>
      <w:pPr>
        <w:numPr>
          <w:ilvl w:val="0"/>
          <w:numId w:val="31"/>
        </w:numPr>
      </w:pPr>
      <w:r>
        <w:rPr/>
        <w:t xml:space="preserve">Aplicar estas habilidades en escenarios simulados y reflexionar sobre su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Concepto de asertividad y su importancia en contextos escolares y sociales.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Lenguaje y estrategias de expresión asertiva: mensajes en primera persona, límites claros, escucha activa.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Práctica de escenarios: pedir ayuda, establecer límites ante demandas, negociar acuerdos.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4:</w:t>
      </w:r>
      <w:r>
        <w:rPr/>
        <w:t xml:space="preserve"> Retroalimentación y ajuste: cómo mejorar la comunicación en futuras situaciones.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</w:t>
      </w:r>
      <w:r>
        <w:rPr/>
        <w:t xml:space="preserve"> Role plays de solicitud de apoyo. Descripción: practicar pedir ayuda o aclarar expectativas en contextos escolares. Puntos clave: tono, claridad, empatía. Aprendizajes: comunicación efectiva y manejo de respuestas.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</w:t>
      </w:r>
      <w:r>
        <w:rPr/>
        <w:t xml:space="preserve"> Conversaciones asertivas con límites. Descripción: simular una conversación para establecer límites ante una presión social o académica. Puntos clave: lenguaje en primera persona, afirmaciones claras. Aprendizajes: fortalecimiento de límites personales.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</w:t>
      </w:r>
      <w:r>
        <w:rPr/>
        <w:t xml:space="preserve"> Registro de progreso y autoevaluación. Descripción: completar una ficha de retroalimentación sobre el desempeño y plan de mejora. Puntos clave: hallazgos y próximos pasos. Aprendizajes: responsabilidad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comunicar necesidades y límites de forma asertiva:</w:t>
      </w:r>
    </w:p>
    <w:p>
      <w:pPr>
        <w:numPr>
          <w:ilvl w:val="0"/>
          <w:numId w:val="34"/>
        </w:numPr>
      </w:pPr>
      <w:r>
        <w:rPr/>
        <w:t xml:space="preserve">Participación en los role plays y calidad de las intervenciones (objetivo 1).</w:t>
      </w:r>
    </w:p>
    <w:p>
      <w:pPr>
        <w:numPr>
          <w:ilvl w:val="0"/>
          <w:numId w:val="34"/>
        </w:numPr>
      </w:pPr>
      <w:r>
        <w:rPr/>
        <w:t xml:space="preserve">Ejercicios de expresión asertiva y claridad de mensaje (objetivo 2).</w:t>
      </w:r>
    </w:p>
    <w:p>
      <w:pPr>
        <w:numPr>
          <w:ilvl w:val="0"/>
          <w:numId w:val="34"/>
        </w:numPr>
      </w:pPr>
      <w:r>
        <w:rPr/>
        <w:t xml:space="preserve">Reflexión y ajuste en la práctica comunicativa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55A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434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B358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3E8A8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B155A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D239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6C2B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0C12E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92FE3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A021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04CE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F9948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BBA84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3038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087C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B5E81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DB480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3EF6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99D6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2F3BEF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0A2AF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3A8D4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EEC8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3B1E40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B2B56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64C32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BE18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CFA78E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3D858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9F7EA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93566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5F82BB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26120B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922C3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2026-09-29T21:22:32-05:00</dcterms:created>
  <dcterms:modified xsi:type="dcterms:W3CDTF">2026-09-29T21:22:32-05:00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