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Planes y programas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 y busca desarrollar, en seis semanas, habilidades de análisis crítico, debate estructurado y diseño pedagógico aplicado. La experiencia de aprendizaje se centra en la interacción entre teoría y práctica, con énfasis en la coherencia entre objetivos, contenidos y evaluación, así como en la capacidad de proponer mejoras fundamentadas en evidencia.Las actividades de aprendizaje proponen un recorrido progresivo:- Actividad 1: Análisis crítico de un plan de estudio existente. Se examina un plan real para identificar coherencias entre objetivos, contenidos y evaluación, detectar fallas y proponer mejoras basadas en principios pedagógicos.- Actividad 2: Debate estructurado sobre enfoques pedagógicos. En equipos, se analizan enfoques distintos y su evidencia empírica, discutiendo fortalezas y limitaciones en contextos específicos, con foco en argumentos basados en evidencia, manejo de sesgos y síntesis de conclusiones.- Actividad 3: Diseño de mejora de un módulo. Se propone una versión mejorada de un módulo o programa, con objetivos claros, secuencia didáctica, criterios de evaluación y plan de implementación, destacando la viabilidad y la evaluación de resultados.El objetivo general se alinea con las metas institucionales y se descompone en objetivos específicos que guían la evaluación. La evaluación se organiza de la siguiente forma:- Rúbrica de análisis crítico de planes y programas (40%): evaluación de la comprensión de componentes, la coherencia entre objetivos, contenidos y evaluación, y la calidad de propuestas de mejora fundamentadas empíricamente.- Presentación de un informe de propuesta de mejora (30%).- Participación en debates y actividades de clase (15%).- Portafolio de evidencias y reflexión crítica (15%).Duración: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planes y programas educativos, identificando coherencias y vacíos.- Fundamentar propuestas de mejora con evidencia empírica y principios pedagógicos.- Diseñar y planificar módulos didácticos con objetivos claros, secuencia didáctica y criterios de evaluación.- Desarrollar habilidades de argumentación y debate estructurado, con manejo de sesgos y respeto por distintas perspectivas.- Trabajar de forma colaborativa, comunicarse de manera eficaz y presentar informes de manera clara (oral y escrita).- Aplicar principios pedagógicos a contextos reales y adaptar enfoques a distintos entornos educativos.- Practicar la reflexión crítica sobre prácticas propias y mantener un portafolio de evidencias y análisis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Ser estudiante matriculado en el programa de Educación General.- Disponibilidad para una carga de trabajo semanal de 4–6 horas durante las 6 semanas.- Acceso a internet y herramientas para lectura, escritura y presentación de trabajos (ordenador o dispositivo compatible).- Participación activa en debates, trabajo en equipo y entregas periódicas.- Conocimientos básicos de metodologías de investigación educativa y diseño instruccional.- Entrega de trabajos en formato digital (PDF/Word) y uso de la plataforma institucional para envío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Planes y programas educativos y su impacto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planes y programas: objetivos, contenidos, metodologías y criterios de evaluación.</w:t>
      </w:r>
    </w:p>
    <w:p>
      <w:pPr>
        <w:numPr>
          <w:ilvl w:val="0"/>
          <w:numId w:val="1"/>
        </w:numPr>
      </w:pPr>
      <w:r>
        <w:rPr/>
        <w:t xml:space="preserve">Comparar enfoques pedagógicos y la evidencia que respalda distintas prácticas de diseño educativo.</w:t>
      </w:r>
    </w:p>
    <w:p>
      <w:pPr>
        <w:numPr>
          <w:ilvl w:val="0"/>
          <w:numId w:val="1"/>
        </w:numPr>
      </w:pPr>
      <w:r>
        <w:rPr/>
        <w:t xml:space="preserve">Proponer mejoras concretas a planes y programas, sustentadas en principios pedagógicos y evidencia empírica, e incluir un plan de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y lógica de los planes y programas
      Descripción corta: Analizar la relación entre objetivos, contenidos, metodologías y evaluación en planes y programas para entender su coherencia educativa.
        Objetivos y resultados esperados
        Secuencia de contenidos y progresión didáctica
        Selección de metodologías y recursos
        Instrumentos de evaluación y criterios de éxito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5A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2026-09-29T19:01:16-05:00</dcterms:created>
  <dcterms:modified xsi:type="dcterms:W3CDTF">2026-09-29T19:01:16-05:00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