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Resolución de problemas de probabilidad en contextos reales</w:t>
      </w:r>
    </w:p>
    <w:p/>
    <w:p>
      <w:pPr/>
      <w:r>
        <w:rPr>
          <w:color w:val="666666"/>
          <w:sz w:val="20"/>
          <w:szCs w:val="20"/>
          <w:i w:val="1"/>
          <w:iCs w:val="1"/>
        </w:rPr>
        <w:t xml:space="preserve">Matemáticas | Estadística y Probabilidad</w:t>
      </w:r>
    </w:p>
    <w:p/>
    <w:p>
      <w:pPr/>
      <w:r>
        <w:rPr>
          <w:color w:val="2b6cb0"/>
          <w:sz w:val="28"/>
          <w:szCs w:val="28"/>
          <w:b w:val="1"/>
          <w:bCs w:val="1"/>
        </w:rPr>
        <w:t xml:space="preserve">Descripción del Curso</w:t>
      </w:r>
    </w:p>
    <w:p>
      <w:pPr/>
      <w:r>
        <w:rPr/>
        <w:t xml:space="preserve">Este curso de Estadística y Probabilidad está diseñado para estudiantes de 15 a 16 años y propone una secuencia didáctica que combina observación, análisis y aplicación práctica de conceptos probabilísticos en contextos de la vida diaria. El enfoque se centra en el aprendizaje activo, la reflexión y la adquisición de herramientas para interpretar incertidumbre y tomar decisiones informadas.Las actividades clave orientan el desarrollo de habilidades en cuatro etapas:- Actividad 1: Observación de contextos reales. El docente propone situaciones simples de la vida diaria (juegos, clima, decisiones de consumo) y los estudiantes identifican información clave, definen eventos y formulan una pregunta probabilística. Se propone trabajo en parejas para fomentar el aprendizaje activo, discutir enfoques y registrar ideas clave.- Actividad 2: Taller de técnicas (condicional, independencia, complementos). En grupos pequeños, los alumnos seleccionan la técnica adecuada, calculan la probabilidad correspondiente y justifican su elección con argumentos, explicando su razonamiento y comparando enfoques.- Actividad 3: Simulación y verificación. Con dados, tarjetas o software sencillo de simulación, los estudiantes modelan escenarios reales para estimar probabilidades y comparar con cálculos teóricos, enfatizando la verificación de resultados y la identificación de supuestos.- Actividad 4: Proyecto corto de aplicación real. Cada equipo propone un problema real (p. ej., probabilidad de lluvia, rendimiento de un equipo deportivo, probabilidades en un juego de cartas), diseña un modelo probabilístico, elige la técnica adecuada y presenta una solución completa al final.Objetivo y evaluación: la evaluación se orienta a verificar el logro del objetivo general y de los objetivos específicos a través de evidencias. Se contemplan:- OE1: Participación en actividades de análisis de contextos reales y entrega de un registro de información relevante y eventos identificados.- OE2: Trabajo en grupo con selección y justificación de una técnica adecuada para cada problema, con explicación escrita y oral.- OE3: Resolución de al menos 2 problemas de probabilidad aplicando la técnica elegida y presentación de la solución con razonamiento, cálculos y verificación de resultados.Además, se considera evaluación formativa (retroalimentación durante las actividades, autoevaluación y coevaluación entre pares) y evaluación sumativa (rúbrica de desempeño en el proyecto final y en las tareas de la unidad).Duración y distribución: 5 semanas.- Semana 1: Descripción, objetivos y Temas — Tema 1 (contextos reales) y comienzo de Actividades 1 y 2.- Semana 2-3: Temas 2 y 3 — Desarrollo de Actividades 2, 3 y 4, trabajo en grupos y simulaciones.- Semana 4-5: Evaluación — Presentaciones de proyectos, resolución de ejercicios finales y retroalimentación.</w:t>
      </w:r>
    </w:p>
    <w:p/>
    <w:p>
      <w:pPr/>
      <w:r>
        <w:rPr>
          <w:color w:val="2b6cb0"/>
          <w:sz w:val="28"/>
          <w:szCs w:val="28"/>
          <w:b w:val="1"/>
          <w:bCs w:val="1"/>
        </w:rPr>
        <w:t xml:space="preserve">Competencias</w:t>
      </w:r>
    </w:p>
    <w:p>
      <w:pPr>
        <w:numPr>
          <w:ilvl w:val="0"/>
          <w:numId w:val="1"/>
        </w:numPr>
      </w:pPr>
      <w:r>
        <w:rPr/>
        <w:t xml:space="preserve">Comprender y aplicar conceptos de probabilidad y estadística para interpretar situaciones reales.</w:t>
      </w:r>
    </w:p>
    <w:p>
      <w:pPr>
        <w:numPr>
          <w:ilvl w:val="0"/>
          <w:numId w:val="1"/>
        </w:numPr>
      </w:pPr>
      <w:r>
        <w:rPr/>
        <w:t xml:space="preserve">Desarrollar el razonamiento lógico y analítico para seleccionar y justificar técnicas probabilísticas adecuadas.</w:t>
      </w:r>
    </w:p>
    <w:p>
      <w:pPr>
        <w:numPr>
          <w:ilvl w:val="0"/>
          <w:numId w:val="1"/>
        </w:numPr>
      </w:pPr>
      <w:r>
        <w:rPr/>
        <w:t xml:space="preserve">Comunciar ideas, razonamientos y resultados de forma clara, tanto oral como escrita.</w:t>
      </w:r>
    </w:p>
    <w:p>
      <w:pPr>
        <w:numPr>
          <w:ilvl w:val="0"/>
          <w:numId w:val="1"/>
        </w:numPr>
      </w:pPr>
      <w:r>
        <w:rPr/>
        <w:t xml:space="preserve">Trabajar en equipo, colaborar y repartir roles para lograr soluciones adecuadas en proyectos.</w:t>
      </w:r>
    </w:p>
    <w:p>
      <w:pPr>
        <w:numPr>
          <w:ilvl w:val="0"/>
          <w:numId w:val="1"/>
        </w:numPr>
      </w:pPr>
      <w:r>
        <w:rPr/>
        <w:t xml:space="preserve">Diseñar modelos simples de probabilidad y verificar resultados mediante comparación con datos o simulaciones.</w:t>
      </w:r>
    </w:p>
    <w:p>
      <w:pPr>
        <w:numPr>
          <w:ilvl w:val="0"/>
          <w:numId w:val="1"/>
        </w:numPr>
      </w:pPr>
      <w:r>
        <w:rPr/>
        <w:t xml:space="preserve">Usar herramientas y recursos tecnológicos básicos para simulación y verificación (dados, tarjetas, software sencillo).</w:t>
      </w:r>
    </w:p>
    <w:p>
      <w:pPr>
        <w:numPr>
          <w:ilvl w:val="0"/>
          <w:numId w:val="1"/>
        </w:numPr>
      </w:pPr>
      <w:r>
        <w:rPr/>
        <w:t xml:space="preserve">Identificar supuestos, interpretar limitaciones de los modelos y analizar posibles errores en los resultados.</w:t>
      </w:r>
    </w:p>
    <w:p/>
    <w:p>
      <w:pPr/>
      <w:r>
        <w:rPr>
          <w:color w:val="2b6cb0"/>
          <w:sz w:val="28"/>
          <w:szCs w:val="28"/>
          <w:b w:val="1"/>
          <w:bCs w:val="1"/>
        </w:rPr>
        <w:t xml:space="preserve">Requerimientos</w:t>
      </w:r>
    </w:p>
    <w:p>
      <w:pPr>
        <w:numPr>
          <w:ilvl w:val="0"/>
          <w:numId w:val="2"/>
        </w:numPr>
      </w:pPr>
      <w:r>
        <w:rPr/>
        <w:t xml:space="preserve">Conocimientos previos: nociones básicas de probabilidades y álgebra elemental.</w:t>
      </w:r>
    </w:p>
    <w:p>
      <w:pPr>
        <w:numPr>
          <w:ilvl w:val="0"/>
          <w:numId w:val="2"/>
        </w:numPr>
      </w:pPr>
      <w:r>
        <w:rPr/>
        <w:t xml:space="preserve">Materiales: cuaderno y lápiz, calculadora, dados, barajas o tarjetas; acceso a software de simulación sencillo (opcional).</w:t>
      </w:r>
    </w:p>
    <w:p>
      <w:pPr>
        <w:numPr>
          <w:ilvl w:val="0"/>
          <w:numId w:val="2"/>
        </w:numPr>
      </w:pPr>
      <w:r>
        <w:rPr/>
        <w:t xml:space="preserve">Recursos tecnológicos: dispositivo con conexión a Internet para ejercicios y búsquedas complementarias (opcional).</w:t>
      </w:r>
    </w:p>
    <w:p>
      <w:pPr>
        <w:numPr>
          <w:ilvl w:val="0"/>
          <w:numId w:val="2"/>
        </w:numPr>
      </w:pPr>
      <w:r>
        <w:rPr/>
        <w:t xml:space="preserve">Habilidades: trabajo en equipo, lectura comprensiva, registro de ideas y capacidad de presentar argumentos.</w:t>
      </w:r>
    </w:p>
    <w:p/>
    <w:p>
      <w:pPr/>
      <w:r>
        <w:rPr>
          <w:color w:val="2b6cb0"/>
          <w:sz w:val="28"/>
          <w:szCs w:val="28"/>
          <w:b w:val="1"/>
          <w:bCs w:val="1"/>
        </w:rPr>
        <w:t xml:space="preserve">Unidades del Curso</w:t>
      </w:r>
    </w:p>
    <w:p/>
    <w:p>
      <w:pPr/>
      <w:r>
        <w:rPr>
          <w:color w:val="4a5568"/>
          <w:sz w:val="24"/>
          <w:szCs w:val="24"/>
          <w:b w:val="1"/>
          <w:bCs w:val="1"/>
        </w:rPr>
        <w:t xml:space="preserve">Unidad 1: 
  Unidad 1: Resolución de problemas de probabilidad en contextos reales
  </w:t>
      </w:r>
    </w:p>
    <w:p>
      <w:pPr/>
      <w:r>
        <w:rPr>
          <w:sz w:val="22"/>
          <w:szCs w:val="22"/>
          <w:b w:val="1"/>
          <w:bCs w:val="1"/>
        </w:rPr>
        <w:t xml:space="preserve">Objetivos de Aprendizaje</w:t>
      </w:r>
    </w:p>
    <w:p>
      <w:pPr>
        <w:numPr>
          <w:ilvl w:val="0"/>
          <w:numId w:val="3"/>
        </w:numPr>
      </w:pPr>
      <w:r>
        <w:rPr/>
        <w:t xml:space="preserve">OE1: Identificar contextos reales que involucren probabilidad y describir la información relevante para plantear un modelo probabilístico adecuado.</w:t>
      </w:r>
    </w:p>
    <w:p>
      <w:pPr>
        <w:numPr>
          <w:ilvl w:val="0"/>
          <w:numId w:val="3"/>
        </w:numPr>
      </w:pPr>
      <w:r>
        <w:rPr/>
        <w:t xml:space="preserve">OE2: Seleccionar la técnica de probabilidad adecuada (condicional, independencia, complementos) en un problema concreto y justificar la elección con razonamiento lógico y referencias a definiciones.</w:t>
      </w:r>
    </w:p>
    <w:p>
      <w:pPr>
        <w:numPr>
          <w:ilvl w:val="0"/>
          <w:numId w:val="3"/>
        </w:numPr>
      </w:pPr>
      <w:r>
        <w:rPr/>
        <w:t xml:space="preserve">OE3: Resolver problemas de probabilidad aplicando la técnica elegida y comunicar de forma clara el procedimiento, el razonamiento y la verificación de resultados.</w:t>
      </w:r>
    </w:p>
    <w:p>
      <w:pPr/>
      <w:r>
        <w:rPr>
          <w:sz w:val="22"/>
          <w:szCs w:val="22"/>
          <w:b w:val="1"/>
          <w:bCs w:val="1"/>
        </w:rPr>
        <w:t xml:space="preserve">Contenidos Temáticos</w:t>
      </w:r>
    </w:p>
    <w:p>
      <w:pPr/>
      <w:r>
        <w:rPr/>
        <w:t xml:space="preserve">
    Tema 1: Contextos reales y construcción de modelos probabilísticos
    Desarrollo de habilidades para identificar información relevante y convertirla en variables y eventos probabilísticos.
      Identificación de situaciones reales con incertidumbre.
      Definición de eventos y subconjuntos relevantes para el problema.
      Formulación de preguntas probabilísticas y planteamiento de un modelo básico.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392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C9D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164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2026-09-29T16:52:07-05:00</dcterms:created>
  <dcterms:modified xsi:type="dcterms:W3CDTF">2026-09-29T16:52:07-05:00</dcterms:modified>
</cp:coreProperties>
</file>

<file path=docProps/custom.xml><?xml version="1.0" encoding="utf-8"?>
<Properties xmlns="http://schemas.openxmlformats.org/officeDocument/2006/custom-properties" xmlns:vt="http://schemas.openxmlformats.org/officeDocument/2006/docPropsVTypes"/>
</file>