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Inteligencia Artificial Aplicada al Desarrollo del Ministerio de la Iglesia</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introducción integral al uso de la inteligencia artificial (IA) aplicada al desarrollo y fortalecimiento del ministerio eclesiástico. Está diseñado para estudiantes universitarios interesados en integrar tecnologías digitales innovadoras que potencien diversas actividades del ministerio de la Iglesia, como la predicación, la enseñanza, el discipulado, el evangelismo, la consejería pastoral y la creación de recursos digitales.</w:t>
      </w:r>
    </w:p>
    <w:p>
      <w:pPr/>
      <w:r>
        <w:rPr/>
        <w:t xml:space="preserve">El curso está dirigido a futuros líderes, educadores y colaboradores en ministerios eclesiales que deseen adquirir competencias prácticas y teóricas para incorporar herramientas de IA en su labor pastoral y educativa. Se utilizará un enfoque metodológico activo y participativo, combinando exposiciones teóricas, análisis de casos, prácticas con herramientas digitales, y desarrollo de proyectos aplicados.</w:t>
      </w:r>
    </w:p>
    <w:p>
      <w:pPr/>
      <w:r>
        <w:rPr/>
        <w:t xml:space="preserve">Al finalizar, los estudiantes serán capaces de seleccionar, manejar y aplicar herramientas de inteligencia artificial específicas (como ChatGPT, DALL·E, Synthesia, Canva IA, entre otras) para optimizar la predicación, diseñar experiencias educativas, fomentar el discipulado, realizar evangelismo digital, ofrecer consejería pastoral personalizada y crear materiales multimedia digitales, contribuyendo así a un ministerio más efectivo y adaptado a los desafíos contemporáneos.</w:t>
      </w:r>
    </w:p>
    <w:p/>
    <w:p>
      <w:pPr/>
      <w:r>
        <w:rPr>
          <w:color w:val="2b6cb0"/>
          <w:sz w:val="28"/>
          <w:szCs w:val="28"/>
          <w:b w:val="1"/>
          <w:bCs w:val="1"/>
        </w:rPr>
        <w:t xml:space="preserve">Objetivos Generales</w:t>
      </w:r>
    </w:p>
    <w:p>
      <w:pPr>
        <w:numPr>
          <w:ilvl w:val="0"/>
          <w:numId w:val="1"/>
        </w:numPr>
      </w:pPr>
      <w:r>
        <w:rPr/>
        <w:t xml:space="preserve">Analizar las bases conceptuales de la inteligencia artificial y su relevancia en el contexto del ministerio de la Iglesia.</w:t>
      </w:r>
    </w:p>
    <w:p>
      <w:pPr>
        <w:numPr>
          <w:ilvl w:val="0"/>
          <w:numId w:val="1"/>
        </w:numPr>
      </w:pPr>
      <w:r>
        <w:rPr/>
        <w:t xml:space="preserve">Seleccionar y utilizar herramientas digitales de IA para optimizar la predicación y la enseñanza en entornos eclesiales.</w:t>
      </w:r>
    </w:p>
    <w:p>
      <w:pPr>
        <w:numPr>
          <w:ilvl w:val="0"/>
          <w:numId w:val="1"/>
        </w:numPr>
      </w:pPr>
      <w:r>
        <w:rPr/>
        <w:t xml:space="preserve">Diseñar estrategias de evangelismo y discipulado apoyadas en tecnologías de IA.</w:t>
      </w:r>
    </w:p>
    <w:p>
      <w:pPr>
        <w:numPr>
          <w:ilvl w:val="0"/>
          <w:numId w:val="1"/>
        </w:numPr>
      </w:pPr>
      <w:r>
        <w:rPr/>
        <w:t xml:space="preserve">Aplicar herramientas de IA para ofrecer consejería pastoral personalizada y crear recursos digitales innovadores.</w:t>
      </w:r>
    </w:p>
    <w:p>
      <w:pPr>
        <w:numPr>
          <w:ilvl w:val="0"/>
          <w:numId w:val="1"/>
        </w:numPr>
      </w:pPr>
      <w:r>
        <w:rPr/>
        <w:t xml:space="preserve">Valorar críticamente el impacto ético y social del uso de la inteligencia artificial en el ministerio religioso.</w:t>
      </w:r>
    </w:p>
    <w:p/>
    <w:p>
      <w:pPr/>
      <w:r>
        <w:rPr>
          <w:color w:val="2b6cb0"/>
          <w:sz w:val="28"/>
          <w:szCs w:val="28"/>
          <w:b w:val="1"/>
          <w:bCs w:val="1"/>
        </w:rPr>
        <w:t xml:space="preserve">Competencias</w:t>
      </w:r>
    </w:p>
    <w:p>
      <w:pPr>
        <w:numPr>
          <w:ilvl w:val="0"/>
          <w:numId w:val="2"/>
        </w:numPr>
      </w:pPr>
      <w:r>
        <w:rPr/>
        <w:t xml:space="preserve">Integrar herramientas de inteligencia artificial en actividades pastorales y educativas con sentido ético y teológico.</w:t>
      </w:r>
    </w:p>
    <w:p>
      <w:pPr>
        <w:numPr>
          <w:ilvl w:val="0"/>
          <w:numId w:val="2"/>
        </w:numPr>
      </w:pPr>
      <w:r>
        <w:rPr/>
        <w:t xml:space="preserve">Desarrollar mensajes y recursos digitales efectivos para la predicación y enseñanza utilizando plataformas de IA.</w:t>
      </w:r>
    </w:p>
    <w:p>
      <w:pPr>
        <w:numPr>
          <w:ilvl w:val="0"/>
          <w:numId w:val="2"/>
        </w:numPr>
      </w:pPr>
      <w:r>
        <w:rPr/>
        <w:t xml:space="preserve">Aplicar técnicas de IA para apoyar procesos de discipulado, evangelismo y consejería pastoral.</w:t>
      </w:r>
    </w:p>
    <w:p>
      <w:pPr>
        <w:numPr>
          <w:ilvl w:val="0"/>
          <w:numId w:val="2"/>
        </w:numPr>
      </w:pPr>
      <w:r>
        <w:rPr/>
        <w:t xml:space="preserve">Diseñar y producir materiales audiovisuales y recursos digitales innovadores para el ministerio eclesial.</w:t>
      </w:r>
    </w:p>
    <w:p>
      <w:pPr>
        <w:numPr>
          <w:ilvl w:val="0"/>
          <w:numId w:val="2"/>
        </w:numPr>
      </w:pPr>
      <w:r>
        <w:rPr/>
        <w:t xml:space="preserve">Evaluar críticamente las implicaciones y limitaciones del uso de IA en el contexto del ministerio de la Iglesia.</w:t>
      </w:r>
    </w:p>
    <w:p/>
    <w:p>
      <w:pPr/>
      <w:r>
        <w:rPr>
          <w:color w:val="2b6cb0"/>
          <w:sz w:val="28"/>
          <w:szCs w:val="28"/>
          <w:b w:val="1"/>
          <w:bCs w:val="1"/>
        </w:rPr>
        <w:t xml:space="preserve">Requerimientos</w:t>
      </w:r>
    </w:p>
    <w:p>
      <w:pPr>
        <w:numPr>
          <w:ilvl w:val="0"/>
          <w:numId w:val="3"/>
        </w:numPr>
      </w:pPr>
      <w:r>
        <w:rPr/>
        <w:t xml:space="preserve">Conocimientos básicos en el uso de computadoras e Internet.</w:t>
      </w:r>
    </w:p>
    <w:p>
      <w:pPr>
        <w:numPr>
          <w:ilvl w:val="0"/>
          <w:numId w:val="3"/>
        </w:numPr>
      </w:pPr>
      <w:r>
        <w:rPr/>
        <w:t xml:space="preserve">Interés en el ministerio eclesiástico y en la tecnología aplicada a la educación y pastoral.</w:t>
      </w:r>
    </w:p>
    <w:p>
      <w:pPr>
        <w:numPr>
          <w:ilvl w:val="0"/>
          <w:numId w:val="3"/>
        </w:numPr>
      </w:pPr>
      <w:r>
        <w:rPr/>
        <w:t xml:space="preserve">Acceso a computadora o dispositivo móvil con conexión a Internet.</w:t>
      </w:r>
    </w:p>
    <w:p>
      <w:pPr>
        <w:numPr>
          <w:ilvl w:val="0"/>
          <w:numId w:val="3"/>
        </w:numPr>
      </w:pPr>
      <w:r>
        <w:rPr/>
        <w:t xml:space="preserve">Cuenta activa en plataformas digitales comunes (correo electrónico, Google Drive, etc.).</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impacto en la Iglesia</w:t>
      </w:r>
    </w:p>
    <w:p/>
    <w:p>
      <w:pPr/>
      <w:r>
        <w:rPr>
          <w:color w:val="4a5568"/>
          <w:sz w:val="24"/>
          <w:szCs w:val="24"/>
          <w:b w:val="1"/>
          <w:bCs w:val="1"/>
        </w:rPr>
        <w:t xml:space="preserve">Unidad 2: Herramientas de IA para la Predicación Efectiva</w:t>
      </w:r>
    </w:p>
    <w:p/>
    <w:p>
      <w:pPr/>
      <w:r>
        <w:rPr>
          <w:color w:val="4a5568"/>
          <w:sz w:val="24"/>
          <w:szCs w:val="24"/>
          <w:b w:val="1"/>
          <w:bCs w:val="1"/>
        </w:rPr>
        <w:t xml:space="preserve">Unidad 3: Aplicación de IA en la Enseñanza y Educación Religiosa</w:t>
      </w:r>
    </w:p>
    <w:p/>
    <w:p>
      <w:pPr/>
      <w:r>
        <w:rPr>
          <w:color w:val="4a5568"/>
          <w:sz w:val="24"/>
          <w:szCs w:val="24"/>
          <w:b w:val="1"/>
          <w:bCs w:val="1"/>
        </w:rPr>
        <w:t xml:space="preserve">Unidad 4: IA para el Discipulado y Formación Espiritual</w:t>
      </w:r>
    </w:p>
    <w:p/>
    <w:p>
      <w:pPr/>
      <w:r>
        <w:rPr>
          <w:color w:val="4a5568"/>
          <w:sz w:val="24"/>
          <w:szCs w:val="24"/>
          <w:b w:val="1"/>
          <w:bCs w:val="1"/>
        </w:rPr>
        <w:t xml:space="preserve">Unidad 5: Evangelismo Digital con Apoyo de IA</w:t>
      </w:r>
    </w:p>
    <w:p/>
    <w:p>
      <w:pPr/>
      <w:r>
        <w:rPr>
          <w:color w:val="4a5568"/>
          <w:sz w:val="24"/>
          <w:szCs w:val="24"/>
          <w:b w:val="1"/>
          <w:bCs w:val="1"/>
        </w:rPr>
        <w:t xml:space="preserve">Unidad 6: Consejería Pastoral Asistida por Inteligencia Artificial</w:t>
      </w:r>
    </w:p>
    <w:p/>
    <w:p>
      <w:pPr/>
      <w:r>
        <w:rPr>
          <w:color w:val="4a5568"/>
          <w:sz w:val="24"/>
          <w:szCs w:val="24"/>
          <w:b w:val="1"/>
          <w:bCs w:val="1"/>
        </w:rPr>
        <w:t xml:space="preserve">Unidad 7: Creación de Recursos Digitales y Multimedia con IA</w:t>
      </w:r>
    </w:p>
    <w:p/>
    <w:p>
      <w:pPr/>
      <w:r>
        <w:rPr>
          <w:color w:val="4a5568"/>
          <w:sz w:val="24"/>
          <w:szCs w:val="24"/>
          <w:b w:val="1"/>
          <w:bCs w:val="1"/>
        </w:rPr>
        <w:t xml:space="preserve">Unidad 8: Ética y Consideraciones Teológicas en el Uso de IA en el Ministerio</w:t>
      </w:r>
    </w:p>
    <w:p/>
    <w:p>
      <w:pPr/>
      <w:r>
        <w:rPr>
          <w:color w:val="4a5568"/>
          <w:sz w:val="24"/>
          <w:szCs w:val="24"/>
          <w:b w:val="1"/>
          <w:bCs w:val="1"/>
        </w:rPr>
        <w:t xml:space="preserve">Unidad 9: Integración Práctica de Herramientas IA en Proyectos Ministeriales</w:t>
      </w:r>
    </w:p>
    <w:p/>
    <w:p>
      <w:pPr/>
      <w:r>
        <w:rPr>
          <w:color w:val="4a5568"/>
          <w:sz w:val="24"/>
          <w:szCs w:val="24"/>
          <w:b w:val="1"/>
          <w:bCs w:val="1"/>
        </w:rPr>
        <w:t xml:space="preserve">Unidad 10: Evaluación y Retroalimentación del Uso de IA en el Ministerio</w:t>
      </w:r>
    </w:p>
    <w:p/>
    <w:p>
      <w:pPr/>
      <w:r>
        <w:rPr>
          <w:color w:val="4a5568"/>
          <w:sz w:val="24"/>
          <w:szCs w:val="24"/>
          <w:b w:val="1"/>
          <w:bCs w:val="1"/>
        </w:rPr>
        <w:t xml:space="preserve">Unidad 11: Innovación y Futuro de la IA en el Ministerio de la Iglesia</w:t>
      </w:r>
    </w:p>
    <w:p/>
    <w:p>
      <w:pPr/>
      <w:r>
        <w:rPr>
          <w:color w:val="4a5568"/>
          <w:sz w:val="24"/>
          <w:szCs w:val="24"/>
          <w:b w:val="1"/>
          <w:bCs w:val="1"/>
        </w:rPr>
        <w:t xml:space="preserve">Unidad 12: Taller Práctico: Creación de Sermones y Materiales con IA</w:t>
      </w:r>
    </w:p>
    <w:p/>
    <w:p>
      <w:pPr/>
      <w:r>
        <w:rPr>
          <w:color w:val="4a5568"/>
          <w:sz w:val="24"/>
          <w:szCs w:val="24"/>
          <w:b w:val="1"/>
          <w:bCs w:val="1"/>
        </w:rPr>
        <w:t xml:space="preserve">Unidad 13: Taller Práctico: Diseño de Campañas Evangelísticas Digitales</w:t>
      </w:r>
    </w:p>
    <w:p/>
    <w:p>
      <w:pPr/>
      <w:r>
        <w:rPr>
          <w:color w:val="4a5568"/>
          <w:sz w:val="24"/>
          <w:szCs w:val="24"/>
          <w:b w:val="1"/>
          <w:bCs w:val="1"/>
        </w:rPr>
        <w:t xml:space="preserve">Unidad 14: Taller Práctico: Simulación de Consejería Pastoral con IA</w:t>
      </w:r>
    </w:p>
    <w:p/>
    <w:p>
      <w:pPr/>
      <w:r>
        <w:rPr>
          <w:color w:val="4a5568"/>
          <w:sz w:val="24"/>
          <w:szCs w:val="24"/>
          <w:b w:val="1"/>
          <w:bCs w:val="1"/>
        </w:rPr>
        <w:t xml:space="preserve">Unidad 15: Presentación de Proyectos Finales</w:t>
      </w:r>
    </w:p>
    <w:p/>
    <w:p>
      <w:pPr/>
      <w:r>
        <w:rPr>
          <w:color w:val="4a5568"/>
          <w:sz w:val="24"/>
          <w:szCs w:val="24"/>
          <w:b w:val="1"/>
          <w:bCs w:val="1"/>
        </w:rPr>
        <w:t xml:space="preserve">Unidad 16: Cierre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E26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9F2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B4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2026-09-25T20:31:01-05:00</dcterms:created>
  <dcterms:modified xsi:type="dcterms:W3CDTF">2026-09-25T20:31:01-05:00</dcterms:modified>
</cp:coreProperties>
</file>

<file path=docProps/custom.xml><?xml version="1.0" encoding="utf-8"?>
<Properties xmlns="http://schemas.openxmlformats.org/officeDocument/2006/custom-properties" xmlns:vt="http://schemas.openxmlformats.org/officeDocument/2006/docPropsVTypes"/>
</file>