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básicos de dibujo: explorando la expresión a través del trazo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(12-15 años) en el fascinante mundo del dibujo, brindándoles las herramientas necesarias para comprender y aplicar los principios básicos del arte del dibujo. A lo largo de 16 semanas, los estudiantes explorarán conceptos fundamentales que van desde la observación y el uso de líneas hasta la creación de composiciones sencillas y el desarrollo de técnicas de sombreado y perspectiva.</w:t>
      </w:r>
    </w:p>
    <w:p>
      <w:pPr/>
      <w:r>
        <w:rPr/>
        <w:t xml:space="preserve">El curso está dirigido a jóvenes que desean desarrollar sus habilidades artísticas y expresar su creatividad mediante el dibujo, sin necesidad de experiencia previa. La metodología combina explicaciones teóricas con actividades prácticas, fomentando el aprendizaje activo, la experimentación y la reflexión sobre el propio proceso creativo.</w:t>
      </w:r>
    </w:p>
    <w:p>
      <w:pPr/>
      <w:r>
        <w:rPr/>
        <w:t xml:space="preserve">Al finalizar, los estudiantes serán capaces de identificar y utilizar elementos básicos del dibujo, aplicar técnicas adecuadas para representar objetos y figuras, y crear composiciones simples que transmitan ideas y emociones. Este curso fortalece tanto la destreza manual como la capacidad de observación y apreciación artística, sentando las bases para futuros aprendizajes en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del dibujo como la línea, forma, textura y sombra.</w:t>
      </w:r>
    </w:p>
    <w:p>
      <w:pPr>
        <w:numPr>
          <w:ilvl w:val="0"/>
          <w:numId w:val="1"/>
        </w:numPr>
      </w:pPr>
      <w:r>
        <w:rPr/>
        <w:t xml:space="preserve">Aplicar técnicas básicas para representar objetos, figuras y espacios mediante el uso adecuado de la perspectiva y el sombreado.</w:t>
      </w:r>
    </w:p>
    <w:p>
      <w:pPr>
        <w:numPr>
          <w:ilvl w:val="0"/>
          <w:numId w:val="1"/>
        </w:numPr>
      </w:pPr>
      <w:r>
        <w:rPr/>
        <w:t xml:space="preserve">Crear dibujos sencillos que demuestren comprensión de composición y equilibrio visual.</w:t>
      </w:r>
    </w:p>
    <w:p>
      <w:pPr>
        <w:numPr>
          <w:ilvl w:val="0"/>
          <w:numId w:val="1"/>
        </w:numPr>
      </w:pPr>
      <w:r>
        <w:rPr/>
        <w:t xml:space="preserve">Analizar y valorar críticamente sus propias producciones artísticas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los elementos básicos del dibujo, como línea, forma, textura y sombra.</w:t>
      </w:r>
    </w:p>
    <w:p>
      <w:pPr>
        <w:numPr>
          <w:ilvl w:val="0"/>
          <w:numId w:val="2"/>
        </w:numPr>
      </w:pPr>
      <w:r>
        <w:rPr/>
        <w:t xml:space="preserve">Desarrollar habilidades de observación para representar objetos y figuras con mayor precisión.</w:t>
      </w:r>
    </w:p>
    <w:p>
      <w:pPr>
        <w:numPr>
          <w:ilvl w:val="0"/>
          <w:numId w:val="2"/>
        </w:numPr>
      </w:pPr>
      <w:r>
        <w:rPr/>
        <w:t xml:space="preserve">Utilizar técnicas básicas de sombreado y perspectiva para dar volumen y profundidad a los dibujos.</w:t>
      </w:r>
    </w:p>
    <w:p>
      <w:pPr>
        <w:numPr>
          <w:ilvl w:val="0"/>
          <w:numId w:val="2"/>
        </w:numPr>
      </w:pPr>
      <w:r>
        <w:rPr/>
        <w:t xml:space="preserve">Crear composiciones artísticas simples que reflejen ideas y emociones personales.</w:t>
      </w:r>
    </w:p>
    <w:p>
      <w:pPr>
        <w:numPr>
          <w:ilvl w:val="0"/>
          <w:numId w:val="2"/>
        </w:numPr>
      </w:pPr>
      <w:r>
        <w:rPr/>
        <w:t xml:space="preserve">Valorar el proceso creativo y expresar opiniones críticas sobre obras propias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expresión artística o interés en el dibujo (no es necesario experiencia previa).
Materiales de dibujo: lápices de grafito (HB, 2B, 4B), goma de borrar, sacapuntas, reglas, hojas blancas o cuaderno de dibujo.
Acceso a un espacio adecuado para realizar actividades prácticas.
Disposición para experimentar, practicar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y sus elementos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líneas y su función en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y figuras geométricas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Proporción y escala en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sombreado y creación de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Textura y detalles en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perspectiva lineal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Composición y equilibrio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Dibujo del natural: objetos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Dibujo del natural: figuras humanas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Expresión y estilo personal en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del espacio negativo y 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mixtas y experimentación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creación de una composición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y crítica artística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8E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DB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2026-09-26T04:05:27-05:00</dcterms:created>
  <dcterms:modified xsi:type="dcterms:W3CDTF">2026-09-26T04:05:27-05:00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