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Liderazgo Ético: Acompañamiento y Desarrollo de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Liderazgo y desarrollo de equipos | Acompañar el crecimiento de otros mediante orientación y coaching básico.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el desarrollo de habilidades de liderazgo ético, con un enfoque especial en el acompañamiento y crecimiento de otros mediante orientación y coaching básico. A lo largo de cuatro semanas, los participantes explorarán los fundamentos del liderazgo ético, su importancia en las organizaciones y cómo aplicar principios éticos para fomentar un ambiente de confianza, respeto y responsabilidad.</w:t>
      </w:r>
    </w:p>
    <w:p>
      <w:pPr/>
      <w:r>
        <w:rPr/>
        <w:t xml:space="preserve">El curso está dirigido a personas que desempeñan o aspiran a roles de liderazgo y desean fortalecer su capacidad para influir positivamente en sus equipos a través de prácticas de orientación y coaching que respeten valores éticos. Se empleará una metodología activa, combinando la teoría con actividades prácticas, análisis de casos y reflexiones personales que faciliten la aplicación inmediata en contextos laborales.</w:t>
      </w:r>
    </w:p>
    <w:p>
      <w:pPr/>
      <w:r>
        <w:rPr/>
        <w:t xml:space="preserve">Al finalizar, los estudiantes serán capaces de identificar y aplicar principios éticos en su liderazgo, acompañar efectivamente el desarrollo de otros, promover ambientes de trabajo colaborativos y responsables, y utilizar herramientas básicas de coaching para potenciar el crecimiento personal y profesional de sus colaboradores.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y valores del liderazgo ético aplicados en contextos laborales.</w:t>
      </w:r>
    </w:p>
    <w:p>
      <w:pPr>
        <w:numPr>
          <w:ilvl w:val="0"/>
          <w:numId w:val="1"/>
        </w:numPr>
      </w:pPr>
      <w:r>
        <w:rPr/>
        <w:t xml:space="preserve">Aplicar técnicas básicas de orientación y coaching para acompañar el crecimiento personal y profesional de otros.</w:t>
      </w:r>
    </w:p>
    <w:p>
      <w:pPr>
        <w:numPr>
          <w:ilvl w:val="0"/>
          <w:numId w:val="1"/>
        </w:numPr>
      </w:pPr>
      <w:r>
        <w:rPr/>
        <w:t xml:space="preserve">Desarrollar estrategias para fomentar un ambiente laboral basado en la ética, la confianza y la cooperación.</w:t>
      </w:r>
    </w:p>
    <w:p>
      <w:pPr>
        <w:numPr>
          <w:ilvl w:val="0"/>
          <w:numId w:val="1"/>
        </w:numPr>
      </w:pPr>
      <w:r>
        <w:rPr/>
        <w:t xml:space="preserve">Evaluar situaciones de liderazgo desde una perspectiva ética y proponer soluciones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principios éticos fundamentales en situaciones de liderazgo y toma de decisiones.</w:t>
      </w:r>
    </w:p>
    <w:p>
      <w:pPr>
        <w:numPr>
          <w:ilvl w:val="0"/>
          <w:numId w:val="2"/>
        </w:numPr>
      </w:pPr>
      <w:r>
        <w:rPr/>
        <w:t xml:space="preserve">Ejercer habilidades básicas de orientación y coaching para apoyar el desarrollo de otros en el ámbito laboral.</w:t>
      </w:r>
    </w:p>
    <w:p>
      <w:pPr>
        <w:numPr>
          <w:ilvl w:val="0"/>
          <w:numId w:val="2"/>
        </w:numPr>
      </w:pPr>
      <w:r>
        <w:rPr/>
        <w:t xml:space="preserve">Promover ambientes de trabajo basados en el respeto, la confianza y la responsabilidad social.</w:t>
      </w:r>
    </w:p>
    <w:p>
      <w:pPr>
        <w:numPr>
          <w:ilvl w:val="0"/>
          <w:numId w:val="2"/>
        </w:numPr>
      </w:pPr>
      <w:r>
        <w:rPr/>
        <w:t xml:space="preserve">Comunicar de manera efectiva para facilitar la motivación y el compromiso de los miembros del equipo.</w:t>
      </w:r>
    </w:p>
    <w:p>
      <w:pPr>
        <w:numPr>
          <w:ilvl w:val="0"/>
          <w:numId w:val="2"/>
        </w:numPr>
      </w:pPr>
      <w:r>
        <w:rPr/>
        <w:t xml:space="preserve">Analizar situaciones reales y tomar decisiones éticas que favorezcan el bienestar colectivo y el cumplimiento de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dinámica de grupos y comunicación interpersonal.</w:t>
      </w:r>
    </w:p>
    <w:p>
      <w:pPr>
        <w:numPr>
          <w:ilvl w:val="0"/>
          <w:numId w:val="3"/>
        </w:numPr>
      </w:pPr>
      <w:r>
        <w:rPr/>
        <w:t xml:space="preserve">Interés en el desarrollo personal y en la mejora de habilidades de liderazgo.</w:t>
      </w:r>
    </w:p>
    <w:p>
      <w:pPr>
        <w:numPr>
          <w:ilvl w:val="0"/>
          <w:numId w:val="3"/>
        </w:numPr>
      </w:pPr>
      <w:r>
        <w:rPr/>
        <w:t xml:space="preserve">Acceso a materiales didácticos proporcionados (lecturas, videos y casos prácticos).</w:t>
      </w:r>
    </w:p>
    <w:p>
      <w:pPr>
        <w:numPr>
          <w:ilvl w:val="0"/>
          <w:numId w:val="3"/>
        </w:numPr>
      </w:pPr>
      <w:r>
        <w:rPr/>
        <w:t xml:space="preserve">Disposición para participar en actividades reflexivas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Liderazgo 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Comunicación y Orientación para el Crecimiento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Coaching Básico para el Desarrollo de Equipos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del Liderazgo Ético en Equipos de Trabajo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45A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D38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DE2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2026-09-25T22:23:10-05:00</dcterms:created>
  <dcterms:modified xsi:type="dcterms:W3CDTF">2026-09-25T22:23:10-05:00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