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Ciencias Naturales 6: Explorando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Ciencias Naturales 6 está diseñado para estudiantes de secundaria de 12 a 15 años, con un enfoque especial en el estudio y la comprensión del medio ambiente. A lo largo de 16 semanas, los estudiantes explorarán los principios fundamentales de las ciencias naturales aplicados al entorno natural que los rodea, promoviendo una conciencia ecológica y un pensamiento crítico sobre los desafíos ambientales actuales.</w:t>
      </w:r>
    </w:p>
    <w:p>
      <w:pPr/>
      <w:r>
        <w:rPr/>
        <w:t xml:space="preserve">El curso está dirigido a jóvenes que desean comprender cómo funcionan los ecosistemas, la biodiversidad, los recursos naturales y las acciones humanas que afectan nuestro planeta. La metodología combina actividades prácticas, análisis de casos reales, trabajo colaborativo y experiencias de campo, facilitando un aprendizaje activo y significativo.</w:t>
      </w:r>
    </w:p>
    <w:p>
      <w:pPr/>
      <w:r>
        <w:rPr/>
        <w:t xml:space="preserve">Al finalizar el curso, los estudiantes serán capaces de identificar problemas ambientales, analizar sus causas y proponer soluciones sustentables desde una perspectiva científica y responsable, fomentando así su compromiso con la protección y el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características y relaciones de los ecosistemas y su biodiversidad.</w:t>
      </w:r>
    </w:p>
    <w:p>
      <w:pPr>
        <w:numPr>
          <w:ilvl w:val="0"/>
          <w:numId w:val="1"/>
        </w:numPr>
      </w:pPr>
      <w:r>
        <w:rPr/>
        <w:t xml:space="preserve">Explicar las causas y consecuencias de la contaminación ambiental.</w:t>
      </w:r>
    </w:p>
    <w:p>
      <w:pPr>
        <w:numPr>
          <w:ilvl w:val="0"/>
          <w:numId w:val="1"/>
        </w:numPr>
      </w:pPr>
      <w:r>
        <w:rPr/>
        <w:t xml:space="preserve">Investigar mediante experimentos sencillos fenómenos naturales relacionados con el medio ambiente.</w:t>
      </w:r>
    </w:p>
    <w:p>
      <w:pPr>
        <w:numPr>
          <w:ilvl w:val="0"/>
          <w:numId w:val="1"/>
        </w:numPr>
      </w:pPr>
      <w:r>
        <w:rPr/>
        <w:t xml:space="preserve">Analizar críticamente las acciones humanas que afectan el equilibrio ecológico.</w:t>
      </w:r>
    </w:p>
    <w:p>
      <w:pPr>
        <w:numPr>
          <w:ilvl w:val="0"/>
          <w:numId w:val="1"/>
        </w:numPr>
      </w:pPr>
      <w:r>
        <w:rPr/>
        <w:t xml:space="preserve">Diseñar propuestas de acción para fomentar prácticas ambientales responsables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componentes y funciones de los ecosistemas locales y globales.</w:t>
      </w:r>
    </w:p>
    <w:p>
      <w:pPr>
        <w:numPr>
          <w:ilvl w:val="0"/>
          <w:numId w:val="2"/>
        </w:numPr>
      </w:pPr>
      <w:r>
        <w:rPr/>
        <w:t xml:space="preserve">Identificar y explicar la importancia de la biodiversidad y su conservación.</w:t>
      </w:r>
    </w:p>
    <w:p>
      <w:pPr>
        <w:numPr>
          <w:ilvl w:val="0"/>
          <w:numId w:val="2"/>
        </w:numPr>
      </w:pPr>
      <w:r>
        <w:rPr/>
        <w:t xml:space="preserve">Evaluar el impacto de las actividades humanas sobre el medio ambiente.</w:t>
      </w:r>
    </w:p>
    <w:p>
      <w:pPr>
        <w:numPr>
          <w:ilvl w:val="0"/>
          <w:numId w:val="2"/>
        </w:numPr>
      </w:pPr>
      <w:r>
        <w:rPr/>
        <w:t xml:space="preserve">Aplicar métodos científicos para investigar fenómenos naturales relacionados con el medio ambiente.</w:t>
      </w:r>
    </w:p>
    <w:p>
      <w:pPr>
        <w:numPr>
          <w:ilvl w:val="0"/>
          <w:numId w:val="2"/>
        </w:numPr>
      </w:pPr>
      <w:r>
        <w:rPr/>
        <w:t xml:space="preserve">Proponer acciones responsables para el cuidado y la preservación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 adquiridos en niveles anteriores.</w:t>
      </w:r>
    </w:p>
    <w:p>
      <w:pPr>
        <w:numPr>
          <w:ilvl w:val="0"/>
          <w:numId w:val="3"/>
        </w:numPr>
      </w:pPr>
      <w:r>
        <w:rPr/>
        <w:t xml:space="preserve">Materiales de escritura y cuaderno para anotaciones y registros.</w:t>
      </w:r>
    </w:p>
    <w:p>
      <w:pPr>
        <w:numPr>
          <w:ilvl w:val="0"/>
          <w:numId w:val="3"/>
        </w:numPr>
      </w:pPr>
      <w:r>
        <w:rPr/>
        <w:t xml:space="preserve">Acceso a recursos digitales y bibliográficos sobre medio ambiente.</w:t>
      </w:r>
    </w:p>
    <w:p>
      <w:pPr>
        <w:numPr>
          <w:ilvl w:val="0"/>
          <w:numId w:val="3"/>
        </w:numPr>
      </w:pPr>
      <w:r>
        <w:rPr/>
        <w:t xml:space="preserve">Participación activa en actividades prácticas y de campo.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medio ambiente y sus componentes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Ecosistemas y sus funciones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Biodiversidad y su importancia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Ciclos naturales y flujo de energía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Contaminación ambiental y sus efectos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Recursos naturales y su uso sustentable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Cambio climático y sus implicaciones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Acción humana y cuidado ambiental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87C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019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7A7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2026-09-25T21:14:13-05:00</dcterms:created>
  <dcterms:modified xsi:type="dcterms:W3CDTF">2026-09-25T21:14:13-05:00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