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Agrupaciones de Figuras: Descubriendo Formas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5 años en edad preescolar, con el propósito de introducirlos de manera lúdica y significativa en el reconocimiento y agrupación de figuras geométricas. A través de actividades dinámicas, juegos y exploraciones visuales, los pequeños desarrollarán habilidades básicas en lógica y comprensión de conjuntos, sentando las bases para el pensamiento matemático.</w:t>
      </w:r>
    </w:p>
    <w:p>
      <w:pPr/>
      <w:r>
        <w:rPr/>
        <w:t xml:space="preserve">El curso se enfoca en estimular la observación, clasificación y comparación de figuras, facilitando el aprendizaje mediante el juego y la manipulación de objetos concretos. Está dirigido a educadores y familias que buscan fortalecer el razonamiento lógico-matemático de los niños en esta etapa crucial de desarrollo.</w:t>
      </w:r>
    </w:p>
    <w:p>
      <w:pPr/>
      <w:r>
        <w:rPr/>
        <w:t xml:space="preserve">Al finalizar, los estudiantes serán capaces de identificar diferentes figuras geométricas, agruparlas según características comunes y expresar sus ideas sobre semejanzas y diferencias, promoviendo tanto la autonomía como la comunicación matemática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figuras geométricas básicas de manera oral.</w:t>
      </w:r>
    </w:p>
    <w:p>
      <w:pPr>
        <w:numPr>
          <w:ilvl w:val="0"/>
          <w:numId w:val="1"/>
        </w:numPr>
      </w:pPr>
      <w:r>
        <w:rPr/>
        <w:t xml:space="preserve">Clasificar y agrupar figuras según atributos específicos como forma y color.</w:t>
      </w:r>
    </w:p>
    <w:p>
      <w:pPr>
        <w:numPr>
          <w:ilvl w:val="0"/>
          <w:numId w:val="1"/>
        </w:numPr>
      </w:pPr>
      <w:r>
        <w:rPr/>
        <w:t xml:space="preserve">Comparar y describir similitudes y diferencias entre figuras de forma sencilla.</w:t>
      </w:r>
    </w:p>
    <w:p>
      <w:pPr>
        <w:numPr>
          <w:ilvl w:val="0"/>
          <w:numId w:val="1"/>
        </w:numPr>
      </w:pPr>
      <w:r>
        <w:rPr/>
        <w:t xml:space="preserve">Participar en actividades colaborativas que promuevan el razonamiento lógico y la organización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figuras geométricas básicas como círculos, cuadrados, triángulos y rectángulos.</w:t>
      </w:r>
    </w:p>
    <w:p>
      <w:pPr>
        <w:numPr>
          <w:ilvl w:val="0"/>
          <w:numId w:val="2"/>
        </w:numPr>
      </w:pPr>
      <w:r>
        <w:rPr/>
        <w:t xml:space="preserve">Agrupar figuras según atributos comunes como forma, tamaño o color.</w:t>
      </w:r>
    </w:p>
    <w:p>
      <w:pPr>
        <w:numPr>
          <w:ilvl w:val="0"/>
          <w:numId w:val="2"/>
        </w:numPr>
      </w:pPr>
      <w:r>
        <w:rPr/>
        <w:t xml:space="preserve">Desarrollar habilidades de comparación y clasificación de objetos.</w:t>
      </w:r>
    </w:p>
    <w:p>
      <w:pPr>
        <w:numPr>
          <w:ilvl w:val="0"/>
          <w:numId w:val="2"/>
        </w:numPr>
      </w:pPr>
      <w:r>
        <w:rPr/>
        <w:t xml:space="preserve">Expresar verbalmente las semejanzas y diferencias entre figuras.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fomenten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(círculos, cuadrados, triángulos, rectángulos), hojas de papel, crayones, pegatinas.</w:t>
      </w:r>
    </w:p>
    <w:p>
      <w:pPr>
        <w:numPr>
          <w:ilvl w:val="0"/>
          <w:numId w:val="3"/>
        </w:numPr>
      </w:pPr>
      <w:r>
        <w:rPr/>
        <w:t xml:space="preserve">Recursos: espacio amplio para juegos y actividades en grupo, pizarras o tableros para ilustrar agrupaciones.</w:t>
      </w:r>
    </w:p>
    <w:p>
      <w:pPr>
        <w:numPr>
          <w:ilvl w:val="0"/>
          <w:numId w:val="3"/>
        </w:numPr>
      </w:pPr>
      <w:r>
        <w:rPr/>
        <w:t xml:space="preserve">Apoyo docente o familiar para guiar y acompañar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oralmente las figuras geométricas básicas (círculo, cuadrado, triángulo y rectángulo) mediante juegos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figuras geométricas en imágenes y objetos cotidianos con un porcentaje mínimo de acierto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geométricas por forma y color en grupos con ayuda de materiales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figuras geométricas básicas describiendo al menos una similitud y una diferencia de manera sencilla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colaborativos que impliquen organizar y agrupar figuras geométricas, demostrando atención y cooperación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Descripción: Presentar las figuras geométricas básicas (círculo, cuadrado, triángulo y rectángulo) mediante imágenes grandes y coloridas, enfocándose en su forma y nombre.</w:t>
      </w:r>
    </w:p>
    <w:p>
      <w:pPr>
        <w:numPr>
          <w:ilvl w:val="0"/>
          <w:numId w:val="5"/>
        </w:numPr>
      </w:pPr>
      <w:r>
        <w:rPr/>
        <w:t xml:space="preserve">1.1 Reconocimiento visual de las figuras</w:t>
      </w:r>
    </w:p>
    <w:p>
      <w:pPr>
        <w:numPr>
          <w:ilvl w:val="0"/>
          <w:numId w:val="5"/>
        </w:numPr>
      </w:pPr>
      <w:r>
        <w:rPr/>
        <w:t xml:space="preserve">1.2 Nomenclatura oral de las figuras básicas</w:t>
      </w:r>
    </w:p>
    <w:p>
      <w:pPr/>
      <w:r>
        <w:rPr>
          <w:b w:val="1"/>
          <w:bCs w:val="1"/>
        </w:rPr>
        <w:t xml:space="preserve">2. Identificación de figuras geométricas en el entorno cotidiano</w:t>
      </w:r>
    </w:p>
    <w:p>
      <w:pPr>
        <w:numPr>
          <w:ilvl w:val="0"/>
          <w:numId w:val="6"/>
        </w:numPr>
      </w:pPr>
      <w:r>
        <w:rPr/>
        <w:t xml:space="preserve">Descripción: Explorar imágenes y objetos comunes del entorno para identificar las figuras aprendidas.</w:t>
      </w:r>
    </w:p>
    <w:p>
      <w:pPr>
        <w:numPr>
          <w:ilvl w:val="0"/>
          <w:numId w:val="6"/>
        </w:numPr>
      </w:pPr>
      <w:r>
        <w:rPr/>
        <w:t xml:space="preserve">2.1 Observación de imágenes con figuras geométricas</w:t>
      </w:r>
    </w:p>
    <w:p>
      <w:pPr>
        <w:numPr>
          <w:ilvl w:val="0"/>
          <w:numId w:val="6"/>
        </w:numPr>
      </w:pPr>
      <w:r>
        <w:rPr/>
        <w:t xml:space="preserve">2.2 Señalamiento y nombramiento de figuras en objetos reales</w:t>
      </w:r>
    </w:p>
    <w:p>
      <w:pPr/>
      <w:r>
        <w:rPr>
          <w:b w:val="1"/>
          <w:bCs w:val="1"/>
        </w:rPr>
        <w:t xml:space="preserve">3. Clasificación de figuras por forma y color</w:t>
      </w:r>
    </w:p>
    <w:p>
      <w:pPr>
        <w:numPr>
          <w:ilvl w:val="0"/>
          <w:numId w:val="7"/>
        </w:numPr>
      </w:pPr>
      <w:r>
        <w:rPr/>
        <w:t xml:space="preserve">Descripción: Usar materiales didácticos para agrupar figuras según su forma y color, promoviendo la organización y la atención.</w:t>
      </w:r>
    </w:p>
    <w:p>
      <w:pPr>
        <w:numPr>
          <w:ilvl w:val="0"/>
          <w:numId w:val="7"/>
        </w:numPr>
      </w:pPr>
      <w:r>
        <w:rPr/>
        <w:t xml:space="preserve">3.1 Agrupación por forma</w:t>
      </w:r>
    </w:p>
    <w:p>
      <w:pPr>
        <w:numPr>
          <w:ilvl w:val="0"/>
          <w:numId w:val="7"/>
        </w:numPr>
      </w:pPr>
      <w:r>
        <w:rPr/>
        <w:t xml:space="preserve">3.2 Agrupación por color</w:t>
      </w:r>
    </w:p>
    <w:p>
      <w:pPr/>
      <w:r>
        <w:rPr>
          <w:b w:val="1"/>
          <w:bCs w:val="1"/>
        </w:rPr>
        <w:t xml:space="preserve">4. Comparación sencilla de figuras geométricas</w:t>
      </w:r>
    </w:p>
    <w:p>
      <w:pPr>
        <w:numPr>
          <w:ilvl w:val="0"/>
          <w:numId w:val="8"/>
        </w:numPr>
      </w:pPr>
      <w:r>
        <w:rPr/>
        <w:t xml:space="preserve">Descripción: Guiar a los estudiantes para que describan al menos una similitud y una diferencia entre dos figuras geométricas básicas.</w:t>
      </w:r>
    </w:p>
    <w:p>
      <w:pPr>
        <w:numPr>
          <w:ilvl w:val="0"/>
          <w:numId w:val="8"/>
        </w:numPr>
      </w:pPr>
      <w:r>
        <w:rPr/>
        <w:t xml:space="preserve">4.1 Identificación de similitudes (por ejemplo, número de lados, color)</w:t>
      </w:r>
    </w:p>
    <w:p>
      <w:pPr>
        <w:numPr>
          <w:ilvl w:val="0"/>
          <w:numId w:val="8"/>
        </w:numPr>
      </w:pPr>
      <w:r>
        <w:rPr/>
        <w:t xml:space="preserve">4.2 Identificación de diferencias (por ejemplo, forma, tamaño)</w:t>
      </w:r>
    </w:p>
    <w:p>
      <w:pPr/>
      <w:r>
        <w:rPr>
          <w:b w:val="1"/>
          <w:bCs w:val="1"/>
        </w:rPr>
        <w:t xml:space="preserve">5. Juegos colaborativos para agrupar figuras</w:t>
      </w:r>
    </w:p>
    <w:p>
      <w:pPr>
        <w:numPr>
          <w:ilvl w:val="0"/>
          <w:numId w:val="9"/>
        </w:numPr>
      </w:pPr>
      <w:r>
        <w:rPr/>
        <w:t xml:space="preserve">Descripción: Fomentar la cooperación y atención mediante juegos en grupo en los que los niños organicen y agrupen figuras geométricas.</w:t>
      </w:r>
    </w:p>
    <w:p>
      <w:pPr>
        <w:numPr>
          <w:ilvl w:val="0"/>
          <w:numId w:val="9"/>
        </w:numPr>
      </w:pPr>
      <w:r>
        <w:rPr/>
        <w:t xml:space="preserve">5.1 Juegos de agrupamiento por turnos</w:t>
      </w:r>
    </w:p>
    <w:p>
      <w:pPr>
        <w:numPr>
          <w:ilvl w:val="0"/>
          <w:numId w:val="9"/>
        </w:numPr>
      </w:pPr>
      <w:r>
        <w:rPr/>
        <w:t xml:space="preserve">5.2 Dinámicas de trabajo en equipo para clasificar figuras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Visual de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oralmente las figuras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Mostrar tarjetas grandes con figuras (círculo, cuadrado, triángulo, rectángulo).</w:t>
      </w:r>
    </w:p>
    <w:p>
      <w:pPr>
        <w:numPr>
          <w:ilvl w:val="0"/>
          <w:numId w:val="10"/>
        </w:numPr>
      </w:pPr>
      <w:r>
        <w:rPr/>
        <w:t xml:space="preserve">Decir el nombre de cada figura y pedir a los niños que repitan en voz alta.</w:t>
      </w:r>
    </w:p>
    <w:p>
      <w:pPr>
        <w:numPr>
          <w:ilvl w:val="0"/>
          <w:numId w:val="10"/>
        </w:numPr>
      </w:pPr>
      <w:r>
        <w:rPr/>
        <w:t xml:space="preserve">Realizar preguntas para que señalen una figura cuando se diga su nombre.</w:t>
      </w:r>
    </w:p>
    <w:p>
      <w:pPr>
        <w:numPr>
          <w:ilvl w:val="0"/>
          <w:numId w:val="10"/>
        </w:numPr>
      </w:pPr>
      <w:r>
        <w:rPr/>
        <w:t xml:space="preserve">Repetir varias veces para reforzar la identificación y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señalamiento correcto de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Búsqueda de Figuras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figuras geométricas en imágenes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con objetos que contienen figuras geométricas.</w:t>
      </w:r>
    </w:p>
    <w:p>
      <w:pPr>
        <w:numPr>
          <w:ilvl w:val="0"/>
          <w:numId w:val="11"/>
        </w:numPr>
      </w:pPr>
      <w:r>
        <w:rPr/>
        <w:t xml:space="preserve">Los niños deben señalar y nombrar las figuras que encuentran.</w:t>
      </w:r>
    </w:p>
    <w:p>
      <w:pPr>
        <w:numPr>
          <w:ilvl w:val="0"/>
          <w:numId w:val="11"/>
        </w:numPr>
      </w:pPr>
      <w:r>
        <w:rPr/>
        <w:t xml:space="preserve">Luego, en pequeños grupos, buscan en el aula objetos que tengan alguna de las figuras.</w:t>
      </w:r>
    </w:p>
    <w:p>
      <w:pPr>
        <w:numPr>
          <w:ilvl w:val="0"/>
          <w:numId w:val="11"/>
        </w:numPr>
      </w:pPr>
      <w:r>
        <w:rPr/>
        <w:t xml:space="preserve">Comparten con el grupo lo que encontraron y qué figuras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señalamiento de figuras encontradas en objetos cotidianos.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Clasificación con Bloques de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geométricas por forma y color en grupos.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bloques o tarjetas con figuras de diferentes formas y colores.</w:t>
      </w:r>
    </w:p>
    <w:p>
      <w:pPr>
        <w:numPr>
          <w:ilvl w:val="0"/>
          <w:numId w:val="12"/>
        </w:numPr>
      </w:pPr>
      <w:r>
        <w:rPr/>
        <w:t xml:space="preserve">Guiar a los niños para que primero agrupen las figuras por forma (todos los círculos juntos, etc.).</w:t>
      </w:r>
    </w:p>
    <w:p>
      <w:pPr>
        <w:numPr>
          <w:ilvl w:val="0"/>
          <w:numId w:val="12"/>
        </w:numPr>
      </w:pPr>
      <w:r>
        <w:rPr/>
        <w:t xml:space="preserve">Después, pedir que agrupen por color (todos los rojos, etc.).</w:t>
      </w:r>
    </w:p>
    <w:p>
      <w:pPr>
        <w:numPr>
          <w:ilvl w:val="0"/>
          <w:numId w:val="12"/>
        </w:numPr>
      </w:pPr>
      <w:r>
        <w:rPr/>
        <w:t xml:space="preserve">Discutir con ellos las diferencias entre agrupar por forma y por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organizados correctamente según forma y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Comparando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una similitud y una diferencia entre figuras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dos figuras (por ejemplo, un cuadrado y un rectángulo).</w:t>
      </w:r>
    </w:p>
    <w:p>
      <w:pPr>
        <w:numPr>
          <w:ilvl w:val="0"/>
          <w:numId w:val="13"/>
        </w:numPr>
      </w:pPr>
      <w:r>
        <w:rPr/>
        <w:t xml:space="preserve">Pedir a los niños que comenten qué tienen en común (por ejemplo, ambos tienen lados rectos) y en qué se diferencian (por ejemplo, número de lados iguales o tamaño).</w:t>
      </w:r>
    </w:p>
    <w:p>
      <w:pPr>
        <w:numPr>
          <w:ilvl w:val="0"/>
          <w:numId w:val="13"/>
        </w:numPr>
      </w:pPr>
      <w:r>
        <w:rPr/>
        <w:t xml:space="preserve">Repetir con distintas combinaciones de figuras.</w:t>
      </w:r>
    </w:p>
    <w:p>
      <w:pPr>
        <w:numPr>
          <w:ilvl w:val="0"/>
          <w:numId w:val="13"/>
        </w:numPr>
      </w:pPr>
      <w:r>
        <w:rPr/>
        <w:t xml:space="preserve">Registrar las respuestas de los niños para reforzar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que incluyan una similitud y una diferencia.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Colaborativo: Agrupando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colaborativos organizando y agrupando figuras, demostrando atención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Dividir a los niños en grupos pequeños.</w:t>
      </w:r>
    </w:p>
    <w:p>
      <w:pPr>
        <w:numPr>
          <w:ilvl w:val="0"/>
          <w:numId w:val="14"/>
        </w:numPr>
      </w:pPr>
      <w:r>
        <w:rPr/>
        <w:t xml:space="preserve">Dar a cada grupo un conjunto mixto de figuras geométricas de diferentes colores y formas.</w:t>
      </w:r>
    </w:p>
    <w:p>
      <w:pPr>
        <w:numPr>
          <w:ilvl w:val="0"/>
          <w:numId w:val="14"/>
        </w:numPr>
      </w:pPr>
      <w:r>
        <w:rPr/>
        <w:t xml:space="preserve">Indicar que deben agrupar las figuras siguiendo instrucciones dadas (por ejemplo: primero por forma, luego por color).</w:t>
      </w:r>
    </w:p>
    <w:p>
      <w:pPr>
        <w:numPr>
          <w:ilvl w:val="0"/>
          <w:numId w:val="14"/>
        </w:numPr>
      </w:pPr>
      <w:r>
        <w:rPr/>
        <w:t xml:space="preserve">Fomentar que se turnen y ayuden unos a otros para completar la tarea.</w:t>
      </w:r>
    </w:p>
    <w:p>
      <w:pPr>
        <w:numPr>
          <w:ilvl w:val="0"/>
          <w:numId w:val="14"/>
        </w:numPr>
      </w:pPr>
      <w:r>
        <w:rPr/>
        <w:t xml:space="preserve">Al finalizar, cada grupo presenta su organización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y participación colaborativa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nombramiento de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el docente muestra figuras y pregunta a los niños si las conocen y pueden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durante las actividades: identificación, clasificación, comparación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y registro anecdótico durante las actividades; preguntas guiadas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clasificación y cooperación.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nombrar figuras, reconocerlas en objetos, clasificar correctamente, comparar y participar colaborativamente.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Aplicar un juego donde los niños deben identificar y nombrar figuras, señalar en imágenes y clasificar con bloques; además, una actividad oral de comparación y observación de participación en juego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actividades concretas y lista de cotejo para valorar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Atributos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figuras geométricas básicas según su forma, usando imágenes y objetos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figuras geométricas por color y tamaño en grupos, mediante actividades prácticas de manipulación.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las similitudes y diferencias entre figuras geométricas, utilizando vocabulario sencillo y apoyos visuales.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figuras en conjuntos basados en uno o más atributos observados, participando en actividades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 Similares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figuras geométricas básicas y agruparlas según su forma en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figuras por color y forma utilizando materiales concretos en el aula.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dos grupos de figuras y describir oralmente sus similitudes y diferencias.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figuras en conjuntos colaborativos siguiendo instrucciones sencillas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juegos grupales que impliquen agrupar figuras según atributos comunes, demostrando razonamiento lógico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y Comunicando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B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5C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7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08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2B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B5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2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8D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CC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2F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958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2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E8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A0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D5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C28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2026-09-25T21:21:05-05:00</dcterms:created>
  <dcterms:modified xsi:type="dcterms:W3CDTF">2026-09-25T21:21:05-05:00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