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Figuras: Agrupación y Diversión para Pequeños Matemáticos</w:t>
      </w:r>
    </w:p>
    <w:p/>
    <w:p>
      <w:pPr/>
      <w:r>
        <w:rPr>
          <w:color w:val="666666"/>
          <w:sz w:val="20"/>
          <w:szCs w:val="20"/>
          <w:i w:val="1"/>
          <w:iCs w:val="1"/>
        </w:rPr>
        <w:t xml:space="preserve">Matemáticas | Lógica y Conjuntos | para estudiantes de preescolar (3-5 años) | 4 semanas</w:t>
      </w:r>
    </w:p>
    <w:p/>
    <w:p>
      <w:pPr/>
      <w:r>
        <w:rPr>
          <w:color w:val="2b6cb0"/>
          <w:sz w:val="28"/>
          <w:szCs w:val="28"/>
          <w:b w:val="1"/>
          <w:bCs w:val="1"/>
        </w:rPr>
        <w:t xml:space="preserve">Descripción del Curso</w:t>
      </w:r>
    </w:p>
    <w:p>
      <w:pPr/>
      <w:r>
        <w:rPr/>
        <w:t xml:space="preserve">Este curso está diseñado para niños y niñas de 5 años con el propósito de introducirlos de manera divertida y significativa en la agrupación de figuras, una base fundamental para el desarrollo del pensamiento lógico-matemático. A través de actividades lúdicas y participativas, los pequeños explorarán cómo identificar, clasificar y agrupar diferentes figuras según características como forma, tamaño y color.</w:t>
      </w:r>
    </w:p>
    <w:p>
      <w:pPr/>
      <w:r>
        <w:rPr/>
        <w:t xml:space="preserve">El curso está dirigido a estudiantes de preescolar que comienzan a familiarizarse con conceptos básicos de lógica y conjuntos, facilitando su comprensión a través del juego y el descubrimiento guiado. Se emplean metodologías activas que incluyen juegos, manipulación de materiales, y actividades grupales que promueven la interacción social y el razonamiento.</w:t>
      </w:r>
    </w:p>
    <w:p>
      <w:pPr/>
      <w:r>
        <w:rPr/>
        <w:t xml:space="preserve">Al finalizar, los niños serán capaces de reconocer y agrupar figuras de forma autónoma, comprender nociones básicas de clasificación y desarrollar habilidades de observación, comparación y organización. Así, se fomenta el amor por las matemáticas desde una edad temprana, preparando el terreno para aprendizajes futuros más complejos.</w:t>
      </w:r>
    </w:p>
    <w:p/>
    <w:p>
      <w:pPr/>
      <w:r>
        <w:rPr>
          <w:color w:val="2b6cb0"/>
          <w:sz w:val="28"/>
          <w:szCs w:val="28"/>
          <w:b w:val="1"/>
          <w:bCs w:val="1"/>
        </w:rPr>
        <w:t xml:space="preserve">Objetivos Generales</w:t>
      </w:r>
    </w:p>
    <w:p>
      <w:pPr>
        <w:numPr>
          <w:ilvl w:val="0"/>
          <w:numId w:val="1"/>
        </w:numPr>
      </w:pPr>
      <w:r>
        <w:rPr/>
        <w:t xml:space="preserve">Reconocer y nombrar figuras geométricas básicas mediante actividades lúdicas.</w:t>
      </w:r>
    </w:p>
    <w:p>
      <w:pPr>
        <w:numPr>
          <w:ilvl w:val="0"/>
          <w:numId w:val="1"/>
        </w:numPr>
      </w:pPr>
      <w:r>
        <w:rPr/>
        <w:t xml:space="preserve">Clasificar figuras según atributos sencillos como color, forma y tamaño.</w:t>
      </w:r>
    </w:p>
    <w:p>
      <w:pPr>
        <w:numPr>
          <w:ilvl w:val="0"/>
          <w:numId w:val="1"/>
        </w:numPr>
      </w:pPr>
      <w:r>
        <w:rPr/>
        <w:t xml:space="preserve">Comparar y agrupar objetos utilizando criterios establecidos con guía docente.</w:t>
      </w:r>
    </w:p>
    <w:p>
      <w:pPr>
        <w:numPr>
          <w:ilvl w:val="0"/>
          <w:numId w:val="1"/>
        </w:numPr>
      </w:pPr>
      <w:r>
        <w:rPr/>
        <w:t xml:space="preserve">Desarrollar la capacidad de observación y concentración a través de juegos de agrupación.</w:t>
      </w:r>
    </w:p>
    <w:p>
      <w:pPr>
        <w:numPr>
          <w:ilvl w:val="0"/>
          <w:numId w:val="1"/>
        </w:numPr>
      </w:pPr>
      <w:r>
        <w:rPr/>
        <w:t xml:space="preserve">Fomentar la cooperación y comunicación durante actividades grupales.</w:t>
      </w:r>
    </w:p>
    <w:p/>
    <w:p>
      <w:pPr/>
      <w:r>
        <w:rPr>
          <w:color w:val="2b6cb0"/>
          <w:sz w:val="28"/>
          <w:szCs w:val="28"/>
          <w:b w:val="1"/>
          <w:bCs w:val="1"/>
        </w:rPr>
        <w:t xml:space="preserve">Competencias</w:t>
      </w:r>
    </w:p>
    <w:p>
      <w:pPr>
        <w:numPr>
          <w:ilvl w:val="0"/>
          <w:numId w:val="2"/>
        </w:numPr>
      </w:pPr>
      <w:r>
        <w:rPr/>
        <w:t xml:space="preserve">Identificar diferentes figuras geométricas básicas (círculo, cuadrado, triángulo) mediante la observación.</w:t>
      </w:r>
    </w:p>
    <w:p>
      <w:pPr>
        <w:numPr>
          <w:ilvl w:val="0"/>
          <w:numId w:val="2"/>
        </w:numPr>
      </w:pPr>
      <w:r>
        <w:rPr/>
        <w:t xml:space="preserve">Clasificar y agrupar figuras según atributos como forma, tamaño y color.</w:t>
      </w:r>
    </w:p>
    <w:p>
      <w:pPr>
        <w:numPr>
          <w:ilvl w:val="0"/>
          <w:numId w:val="2"/>
        </w:numPr>
      </w:pPr>
      <w:r>
        <w:rPr/>
        <w:t xml:space="preserve">Desarrollar habilidades de comparación y discriminación visual entre objetos.</w:t>
      </w:r>
    </w:p>
    <w:p>
      <w:pPr>
        <w:numPr>
          <w:ilvl w:val="0"/>
          <w:numId w:val="2"/>
        </w:numPr>
      </w:pPr>
      <w:r>
        <w:rPr/>
        <w:t xml:space="preserve">Aplicar el razonamiento lógico para tomar decisiones simples de agrupación.</w:t>
      </w:r>
    </w:p>
    <w:p>
      <w:pPr>
        <w:numPr>
          <w:ilvl w:val="0"/>
          <w:numId w:val="2"/>
        </w:numPr>
      </w:pPr>
      <w:r>
        <w:rPr/>
        <w:t xml:space="preserve">Participar en actividades grupales que fomentan la comunicación y el trabajo en equipo.</w:t>
      </w:r>
    </w:p>
    <w:p/>
    <w:p>
      <w:pPr/>
      <w:r>
        <w:rPr>
          <w:color w:val="2b6cb0"/>
          <w:sz w:val="28"/>
          <w:szCs w:val="28"/>
          <w:b w:val="1"/>
          <w:bCs w:val="1"/>
        </w:rPr>
        <w:t xml:space="preserve">Requerimientos</w:t>
      </w:r>
    </w:p>
    <w:p>
      <w:pPr>
        <w:numPr>
          <w:ilvl w:val="0"/>
          <w:numId w:val="3"/>
        </w:numPr>
      </w:pPr>
      <w:r>
        <w:rPr/>
        <w:t xml:space="preserve">Conocimientos previos básicos: reconocimiento de colores y formas simples.</w:t>
      </w:r>
    </w:p>
    <w:p>
      <w:pPr>
        <w:numPr>
          <w:ilvl w:val="0"/>
          <w:numId w:val="3"/>
        </w:numPr>
      </w:pPr>
      <w:r>
        <w:rPr/>
        <w:t xml:space="preserve">Materiales: figuras geométricas de plástico o cartón de diferentes colores y tamaños.</w:t>
      </w:r>
    </w:p>
    <w:p>
      <w:pPr>
        <w:numPr>
          <w:ilvl w:val="0"/>
          <w:numId w:val="3"/>
        </w:numPr>
      </w:pPr>
      <w:r>
        <w:rPr/>
        <w:t xml:space="preserve">Espacio adecuado para realizar actividades en grupo y manipulación de materiales.</w:t>
      </w:r>
    </w:p>
    <w:p>
      <w:pPr>
        <w:numPr>
          <w:ilvl w:val="0"/>
          <w:numId w:val="3"/>
        </w:numPr>
      </w:pPr>
      <w:r>
        <w:rPr/>
        <w:t xml:space="preserve">Recursos visuales como tarjetas con imágenes de figuras geométricas.</w:t>
      </w:r>
    </w:p>
    <w:p/>
    <w:p>
      <w:pPr/>
      <w:r>
        <w:rPr>
          <w:color w:val="2b6cb0"/>
          <w:sz w:val="28"/>
          <w:szCs w:val="28"/>
          <w:b w:val="1"/>
          <w:bCs w:val="1"/>
        </w:rPr>
        <w:t xml:space="preserve">Unidades del Curso</w:t>
      </w:r>
    </w:p>
    <w:p/>
    <w:p>
      <w:pPr/>
      <w:r>
        <w:rPr>
          <w:color w:val="4a5568"/>
          <w:sz w:val="24"/>
          <w:szCs w:val="24"/>
          <w:b w:val="1"/>
          <w:bCs w:val="1"/>
        </w:rPr>
        <w:t xml:space="preserve">Unidad 1: Explorando las Figuras Básicas</w:t>
      </w:r>
    </w:p>
    <w:p>
      <w:pPr/>
      <w:r>
        <w:rPr>
          <w:sz w:val="22"/>
          <w:szCs w:val="22"/>
          <w:b w:val="1"/>
          <w:bCs w:val="1"/>
        </w:rPr>
        <w:t xml:space="preserve">Objetivos de Aprendizaje</w:t>
      </w:r>
    </w:p>
    <w:p>
      <w:pPr>
        <w:numPr>
          <w:ilvl w:val="0"/>
          <w:numId w:val="4"/>
        </w:numPr>
      </w:pPr>
      <w:r>
        <w:rPr/>
        <w:t xml:space="preserve">Al finalizar la unidad, el estudiante será capaz de identificar y nombrar las figuras geométricas círculo, cuadrado y triángulo mediante juegos visuales y actividades sensoriales.</w:t>
      </w:r>
    </w:p>
    <w:p>
      <w:pPr>
        <w:numPr>
          <w:ilvl w:val="0"/>
          <w:numId w:val="4"/>
        </w:numPr>
      </w:pPr>
      <w:r>
        <w:rPr/>
        <w:t xml:space="preserve">Al finalizar la unidad, el estudiante será capaz de clasificar figuras básicas según su forma y color utilizando materiales concretos y con guía del docente.</w:t>
      </w:r>
    </w:p>
    <w:p>
      <w:pPr>
        <w:numPr>
          <w:ilvl w:val="0"/>
          <w:numId w:val="4"/>
        </w:numPr>
      </w:pPr>
      <w:r>
        <w:rPr/>
        <w:t xml:space="preserve">Al finalizar la unidad, el estudiante será capaz de comparar tamaños de figuras geométricas y agruparlas en categorías simples durante actividades lúdicas.</w:t>
      </w:r>
    </w:p>
    <w:p>
      <w:pPr>
        <w:numPr>
          <w:ilvl w:val="0"/>
          <w:numId w:val="4"/>
        </w:numPr>
      </w:pPr>
      <w:r>
        <w:rPr/>
        <w:t xml:space="preserve">Al finalizar la unidad, el estudiante será capaz de participar en juegos grupales que fomentan la observación, concentración y cooperación para reconocer y agrupar figuras geométricas.</w:t>
      </w:r>
    </w:p>
    <w:p>
      <w:pPr/>
      <w:r>
        <w:rPr>
          <w:sz w:val="22"/>
          <w:szCs w:val="22"/>
          <w:b w:val="1"/>
          <w:bCs w:val="1"/>
        </w:rPr>
        <w:t xml:space="preserve">Contenidos Temáticos</w:t>
      </w:r>
    </w:p>
    <w:p>
      <w:pPr/>
      <w:r>
        <w:rPr>
          <w:b w:val="1"/>
          <w:bCs w:val="1"/>
        </w:rPr>
        <w:t xml:space="preserve">1. Introducción a las Figuras Geométricas Básicas</w:t>
      </w:r>
    </w:p>
    <w:p>
      <w:pPr>
        <w:numPr>
          <w:ilvl w:val="0"/>
          <w:numId w:val="5"/>
        </w:numPr>
      </w:pPr>
      <w:r>
        <w:rPr/>
        <w:t xml:space="preserve">1.1. ¿Qué es una figura geométrica?      </w:t>
      </w:r>
      <w:r>
        <w:rPr/>
        <w:t xml:space="preserve">    </w:t>
      </w:r>
    </w:p>
    <w:p>
      <w:pPr>
        <w:numPr>
          <w:ilvl w:val="1"/>
          <w:numId w:val="5"/>
        </w:numPr>
      </w:pPr>
      <w:r>
        <w:rPr/>
        <w:t xml:space="preserve">Concepto sencillo adaptado para preescolar, presentación de figuras en el entorno cotidiano.</w:t>
      </w:r>
    </w:p>
    <w:p>
      <w:pPr>
        <w:numPr>
          <w:ilvl w:val="0"/>
          <w:numId w:val="5"/>
        </w:numPr>
      </w:pPr>
      <w:r>
        <w:rPr/>
        <w:t xml:space="preserve">1.2. Presentación de las figuras: círculo, cuadrado y triángulo      </w:t>
      </w:r>
      <w:r>
        <w:rPr/>
        <w:t xml:space="preserve">    </w:t>
      </w:r>
    </w:p>
    <w:p>
      <w:pPr>
        <w:numPr>
          <w:ilvl w:val="1"/>
          <w:numId w:val="5"/>
        </w:numPr>
      </w:pPr>
      <w:r>
        <w:rPr/>
        <w:t xml:space="preserve">Características básicas: forma, número de lados y vértices.</w:t>
      </w:r>
    </w:p>
    <w:p>
      <w:pPr>
        <w:numPr>
          <w:ilvl w:val="1"/>
          <w:numId w:val="5"/>
        </w:numPr>
      </w:pPr>
      <w:r>
        <w:rPr/>
        <w:t xml:space="preserve">Reconocimiento visual mediante imágenes y objetos reales.</w:t>
      </w:r>
    </w:p>
    <w:p>
      <w:pPr/>
      <w:r>
        <w:rPr>
          <w:b w:val="1"/>
          <w:bCs w:val="1"/>
        </w:rPr>
        <w:t xml:space="preserve">2. Identificación y Nombramiento de Figuras</w:t>
      </w:r>
    </w:p>
    <w:p>
      <w:pPr>
        <w:numPr>
          <w:ilvl w:val="0"/>
          <w:numId w:val="6"/>
        </w:numPr>
      </w:pPr>
      <w:r>
        <w:rPr/>
        <w:t xml:space="preserve">2.1. Juegos visuales para reconocer figuras      </w:t>
      </w:r>
      <w:r>
        <w:rPr/>
        <w:t xml:space="preserve">    </w:t>
      </w:r>
    </w:p>
    <w:p>
      <w:pPr>
        <w:numPr>
          <w:ilvl w:val="1"/>
          <w:numId w:val="6"/>
        </w:numPr>
      </w:pPr>
      <w:r>
        <w:rPr/>
        <w:t xml:space="preserve">Uso de tarjetas con figuras para nombrar y señalar.</w:t>
      </w:r>
    </w:p>
    <w:p>
      <w:pPr>
        <w:numPr>
          <w:ilvl w:val="0"/>
          <w:numId w:val="6"/>
        </w:numPr>
      </w:pPr>
      <w:r>
        <w:rPr/>
        <w:t xml:space="preserve">2.2. Actividades sensoriales para experimentar las figuras      </w:t>
      </w:r>
      <w:r>
        <w:rPr/>
        <w:t xml:space="preserve">    </w:t>
      </w:r>
    </w:p>
    <w:p>
      <w:pPr>
        <w:numPr>
          <w:ilvl w:val="1"/>
          <w:numId w:val="6"/>
        </w:numPr>
      </w:pPr>
      <w:r>
        <w:rPr/>
        <w:t xml:space="preserve">Manipulación de figuras con diferentes texturas y tamaños.</w:t>
      </w:r>
    </w:p>
    <w:p>
      <w:pPr/>
      <w:r>
        <w:rPr>
          <w:b w:val="1"/>
          <w:bCs w:val="1"/>
        </w:rPr>
        <w:t xml:space="preserve">3. Clasificación de Figuras por Forma y Color</w:t>
      </w:r>
    </w:p>
    <w:p>
      <w:pPr>
        <w:numPr>
          <w:ilvl w:val="0"/>
          <w:numId w:val="7"/>
        </w:numPr>
      </w:pPr>
      <w:r>
        <w:rPr/>
        <w:t xml:space="preserve">3.1. Agrupación según la forma geométrica      </w:t>
      </w:r>
      <w:r>
        <w:rPr/>
        <w:t xml:space="preserve">    </w:t>
      </w:r>
    </w:p>
    <w:p>
      <w:pPr>
        <w:numPr>
          <w:ilvl w:val="1"/>
          <w:numId w:val="7"/>
        </w:numPr>
      </w:pPr>
      <w:r>
        <w:rPr/>
        <w:t xml:space="preserve">Separar figuras en grupos: círculos, cuadrados y triángulos.</w:t>
      </w:r>
    </w:p>
    <w:p>
      <w:pPr>
        <w:numPr>
          <w:ilvl w:val="0"/>
          <w:numId w:val="7"/>
        </w:numPr>
      </w:pPr>
      <w:r>
        <w:rPr/>
        <w:t xml:space="preserve">3.2. Clasificación según el color      </w:t>
      </w:r>
      <w:r>
        <w:rPr/>
        <w:t xml:space="preserve">    </w:t>
      </w:r>
    </w:p>
    <w:p>
      <w:pPr>
        <w:numPr>
          <w:ilvl w:val="1"/>
          <w:numId w:val="7"/>
        </w:numPr>
      </w:pPr>
      <w:r>
        <w:rPr/>
        <w:t xml:space="preserve">Introducción de colores básicos en las figuras para clasificación adicional.</w:t>
      </w:r>
    </w:p>
    <w:p>
      <w:pPr>
        <w:numPr>
          <w:ilvl w:val="0"/>
          <w:numId w:val="7"/>
        </w:numPr>
      </w:pPr>
      <w:r>
        <w:rPr/>
        <w:t xml:space="preserve">3.3. Uso de materiales concretos para la clasificación guiada      </w:t>
      </w:r>
      <w:r>
        <w:rPr/>
        <w:t xml:space="preserve">    </w:t>
      </w:r>
    </w:p>
    <w:p>
      <w:pPr>
        <w:numPr>
          <w:ilvl w:val="1"/>
          <w:numId w:val="7"/>
        </w:numPr>
      </w:pPr>
      <w:r>
        <w:rPr/>
        <w:t xml:space="preserve">Empleo de bloques, tarjetas o figuras de plástico para manipular.</w:t>
      </w:r>
    </w:p>
    <w:p>
      <w:pPr/>
      <w:r>
        <w:rPr>
          <w:b w:val="1"/>
          <w:bCs w:val="1"/>
        </w:rPr>
        <w:t xml:space="preserve">4. Comparación de Tamaños y Agrupación en Categorías Simples</w:t>
      </w:r>
    </w:p>
    <w:p>
      <w:pPr>
        <w:numPr>
          <w:ilvl w:val="0"/>
          <w:numId w:val="8"/>
        </w:numPr>
      </w:pPr>
      <w:r>
        <w:rPr/>
        <w:t xml:space="preserve">4.1. Identificación de tamaños: pequeño, mediano y grande      </w:t>
      </w:r>
      <w:r>
        <w:rPr/>
        <w:t xml:space="preserve">    </w:t>
      </w:r>
    </w:p>
    <w:p>
      <w:pPr>
        <w:numPr>
          <w:ilvl w:val="1"/>
          <w:numId w:val="8"/>
        </w:numPr>
      </w:pPr>
      <w:r>
        <w:rPr/>
        <w:t xml:space="preserve">Relación de tamaños con figuras geométricas.</w:t>
      </w:r>
    </w:p>
    <w:p>
      <w:pPr>
        <w:numPr>
          <w:ilvl w:val="0"/>
          <w:numId w:val="8"/>
        </w:numPr>
      </w:pPr>
      <w:r>
        <w:rPr/>
        <w:t xml:space="preserve">4.2. Agrupación por tamaño en actividades lúdicas      </w:t>
      </w:r>
      <w:r>
        <w:rPr/>
        <w:t xml:space="preserve">    </w:t>
      </w:r>
    </w:p>
    <w:p>
      <w:pPr>
        <w:numPr>
          <w:ilvl w:val="1"/>
          <w:numId w:val="8"/>
        </w:numPr>
      </w:pPr>
      <w:r>
        <w:rPr/>
        <w:t xml:space="preserve">Creación de grupos con figuras de tamaños similares.</w:t>
      </w:r>
    </w:p>
    <w:p>
      <w:pPr/>
      <w:r>
        <w:rPr>
          <w:b w:val="1"/>
          <w:bCs w:val="1"/>
        </w:rPr>
        <w:t xml:space="preserve">5. Juegos Grupales para Fomentar Observación, Concentración y Cooperación</w:t>
      </w:r>
    </w:p>
    <w:p>
      <w:pPr>
        <w:numPr>
          <w:ilvl w:val="0"/>
          <w:numId w:val="9"/>
        </w:numPr>
      </w:pPr>
      <w:r>
        <w:rPr/>
        <w:t xml:space="preserve">5.1. Juegos de reconocimiento y agrupación en equipo      </w:t>
      </w:r>
      <w:r>
        <w:rPr/>
        <w:t xml:space="preserve">    </w:t>
      </w:r>
    </w:p>
    <w:p>
      <w:pPr>
        <w:numPr>
          <w:ilvl w:val="1"/>
          <w:numId w:val="9"/>
        </w:numPr>
      </w:pPr>
      <w:r>
        <w:rPr/>
        <w:t xml:space="preserve">Dinámicas para reforzar el aprendizaje mediante interacción social.</w:t>
      </w:r>
    </w:p>
    <w:p>
      <w:pPr>
        <w:numPr>
          <w:ilvl w:val="0"/>
          <w:numId w:val="9"/>
        </w:numPr>
      </w:pPr>
      <w:r>
        <w:rPr/>
        <w:t xml:space="preserve">5.2. Actividades para desarrollar habilidades sociales vinculadas al aprendizaje de figuras      </w:t>
      </w:r>
      <w:r>
        <w:rPr/>
        <w:t xml:space="preserve">    </w:t>
      </w:r>
    </w:p>
    <w:p>
      <w:pPr>
        <w:numPr>
          <w:ilvl w:val="1"/>
          <w:numId w:val="9"/>
        </w:numPr>
      </w:pPr>
      <w:r>
        <w:rPr/>
        <w:t xml:space="preserve">Promoción de la cooperación y la comunicación entre niños.</w:t>
      </w:r>
    </w:p>
    <w:p>
      <w:pPr/>
      <w:r>
        <w:rPr>
          <w:sz w:val="22"/>
          <w:szCs w:val="22"/>
          <w:b w:val="1"/>
          <w:bCs w:val="1"/>
        </w:rPr>
        <w:t xml:space="preserve">Actividades</w:t>
      </w:r>
    </w:p>
    <w:p>
      <w:pPr/>
      <w:r>
        <w:rPr>
          <w:b w:val="1"/>
          <w:bCs w:val="1"/>
        </w:rPr>
        <w:t xml:space="preserve">Actividad 1: "Bingo de Figuras"</w:t>
      </w:r>
    </w:p>
    <w:p>
      <w:pPr/>
      <w:r>
        <w:rPr>
          <w:b w:val="1"/>
          <w:bCs w:val="1"/>
        </w:rPr>
        <w:t xml:space="preserve">Objetivo:</w:t>
      </w:r>
      <w:r>
        <w:rPr/>
        <w:t xml:space="preserve"> Identificar y nombrar las figuras geométricas círculo, cuadrado y triángulo mediante juegos visuales.</w:t>
      </w:r>
    </w:p>
    <w:p>
      <w:pPr/>
      <w:r>
        <w:rPr>
          <w:b w:val="1"/>
          <w:bCs w:val="1"/>
        </w:rPr>
        <w:t xml:space="preserve">Descripción:</w:t>
      </w:r>
    </w:p>
    <w:p>
      <w:pPr>
        <w:numPr>
          <w:ilvl w:val="0"/>
          <w:numId w:val="10"/>
        </w:numPr>
      </w:pPr>
      <w:r>
        <w:rPr/>
        <w:t xml:space="preserve">El docente entrega a cada niño una cartilla con varias figuras geométricas (círculo, cuadrado, triángulo) en diferentes colores.</w:t>
      </w:r>
    </w:p>
    <w:p>
      <w:pPr>
        <w:numPr>
          <w:ilvl w:val="0"/>
          <w:numId w:val="10"/>
        </w:numPr>
      </w:pPr>
      <w:r>
        <w:rPr/>
        <w:t xml:space="preserve">El docente muestra una figura en grande y nombra la figura en voz alta.</w:t>
      </w:r>
    </w:p>
    <w:p>
      <w:pPr>
        <w:numPr>
          <w:ilvl w:val="0"/>
          <w:numId w:val="10"/>
        </w:numPr>
      </w:pPr>
      <w:r>
        <w:rPr/>
        <w:t xml:space="preserve">Los niños deben buscar y marcar esa figura en su cartilla.</w:t>
      </w:r>
    </w:p>
    <w:p>
      <w:pPr>
        <w:numPr>
          <w:ilvl w:val="0"/>
          <w:numId w:val="10"/>
        </w:numPr>
      </w:pPr>
      <w:r>
        <w:rPr/>
        <w:t xml:space="preserve">Se repite hasta que un niño complete una línea o la cartilla completa, y se celebra su logro.</w:t>
      </w:r>
    </w:p>
    <w:p>
      <w:pPr/>
      <w:r>
        <w:rPr>
          <w:b w:val="1"/>
          <w:bCs w:val="1"/>
        </w:rPr>
        <w:t xml:space="preserve">Organización:</w:t>
      </w:r>
      <w:r>
        <w:rPr/>
        <w:t xml:space="preserve"> Individual</w:t>
      </w:r>
    </w:p>
    <w:p>
      <w:pPr/>
      <w:r>
        <w:rPr>
          <w:b w:val="1"/>
          <w:bCs w:val="1"/>
        </w:rPr>
        <w:t xml:space="preserve">Producto esperado:</w:t>
      </w:r>
      <w:r>
        <w:rPr/>
        <w:t xml:space="preserve"> Cartilla con figuras marcadas correctamente según la figura nombrada.</w:t>
      </w:r>
    </w:p>
    <w:p>
      <w:pPr/>
      <w:r>
        <w:rPr>
          <w:b w:val="1"/>
          <w:bCs w:val="1"/>
        </w:rPr>
        <w:t xml:space="preserve">Duración estimada:</w:t>
      </w:r>
      <w:r>
        <w:rPr/>
        <w:t xml:space="preserve"> 20 minutos</w:t>
      </w:r>
    </w:p>
    <w:p>
      <w:pPr/>
      <w:r>
        <w:rPr>
          <w:b w:val="1"/>
          <w:bCs w:val="1"/>
        </w:rPr>
        <w:t xml:space="preserve">Actividad 2: "Explora y Toca las Figuras"</w:t>
      </w:r>
    </w:p>
    <w:p>
      <w:pPr/>
      <w:r>
        <w:rPr>
          <w:b w:val="1"/>
          <w:bCs w:val="1"/>
        </w:rPr>
        <w:t xml:space="preserve">Objetivo:</w:t>
      </w:r>
      <w:r>
        <w:rPr/>
        <w:t xml:space="preserve"> Identificar y nombrar figuras mediante actividades sensoriales y manipulación de materiales.</w:t>
      </w:r>
    </w:p>
    <w:p>
      <w:pPr/>
      <w:r>
        <w:rPr>
          <w:b w:val="1"/>
          <w:bCs w:val="1"/>
        </w:rPr>
        <w:t xml:space="preserve">Descripción:</w:t>
      </w:r>
    </w:p>
    <w:p>
      <w:pPr>
        <w:numPr>
          <w:ilvl w:val="0"/>
          <w:numId w:val="11"/>
        </w:numPr>
      </w:pPr>
      <w:r>
        <w:rPr/>
        <w:t xml:space="preserve">El docente presenta figuras de diferentes materiales (fieltro, plástico, cartón) con diferentes texturas y tamaños.</w:t>
      </w:r>
    </w:p>
    <w:p>
      <w:pPr>
        <w:numPr>
          <w:ilvl w:val="0"/>
          <w:numId w:val="11"/>
        </w:numPr>
      </w:pPr>
      <w:r>
        <w:rPr/>
        <w:t xml:space="preserve">Los niños exploran con sus manos las figuras mientras el docente nombra cada una y enfatiza sus características.</w:t>
      </w:r>
    </w:p>
    <w:p>
      <w:pPr>
        <w:numPr>
          <w:ilvl w:val="0"/>
          <w:numId w:val="11"/>
        </w:numPr>
      </w:pPr>
      <w:r>
        <w:rPr/>
        <w:t xml:space="preserve">Se invita a los niños a repetir el nombre de cada figura mientras la manipulan.</w:t>
      </w:r>
    </w:p>
    <w:p>
      <w:pPr/>
      <w:r>
        <w:rPr>
          <w:b w:val="1"/>
          <w:bCs w:val="1"/>
        </w:rPr>
        <w:t xml:space="preserve">Organización:</w:t>
      </w:r>
      <w:r>
        <w:rPr/>
        <w:t xml:space="preserve"> Individual o en parejas</w:t>
      </w:r>
    </w:p>
    <w:p>
      <w:pPr/>
      <w:r>
        <w:rPr>
          <w:b w:val="1"/>
          <w:bCs w:val="1"/>
        </w:rPr>
        <w:t xml:space="preserve">Producto esperado:</w:t>
      </w:r>
      <w:r>
        <w:rPr/>
        <w:t xml:space="preserve"> Reconocimiento verbal y táctil de las figuras básicas.</w:t>
      </w:r>
    </w:p>
    <w:p>
      <w:pPr/>
      <w:r>
        <w:rPr>
          <w:b w:val="1"/>
          <w:bCs w:val="1"/>
        </w:rPr>
        <w:t xml:space="preserve">Duración estimada:</w:t>
      </w:r>
      <w:r>
        <w:rPr/>
        <w:t xml:space="preserve"> 25 minutos</w:t>
      </w:r>
    </w:p>
    <w:p>
      <w:pPr/>
      <w:r>
        <w:rPr>
          <w:b w:val="1"/>
          <w:bCs w:val="1"/>
        </w:rPr>
        <w:t xml:space="preserve">Actividad 3: "Clasifica y Agrupa"</w:t>
      </w:r>
    </w:p>
    <w:p>
      <w:pPr/>
      <w:r>
        <w:rPr>
          <w:b w:val="1"/>
          <w:bCs w:val="1"/>
        </w:rPr>
        <w:t xml:space="preserve">Objetivo:</w:t>
      </w:r>
      <w:r>
        <w:rPr/>
        <w:t xml:space="preserve"> Clasificar figuras según su forma y color utilizando materiales concretos y con guía del docente.</w:t>
      </w:r>
    </w:p>
    <w:p>
      <w:pPr/>
      <w:r>
        <w:rPr>
          <w:b w:val="1"/>
          <w:bCs w:val="1"/>
        </w:rPr>
        <w:t xml:space="preserve">Descripción:</w:t>
      </w:r>
    </w:p>
    <w:p>
      <w:pPr>
        <w:numPr>
          <w:ilvl w:val="0"/>
          <w:numId w:val="12"/>
        </w:numPr>
      </w:pPr>
      <w:r>
        <w:rPr/>
        <w:t xml:space="preserve">Se distribuyen varias figuras geométricas de diferentes colores y formas sobre una mesa.</w:t>
      </w:r>
    </w:p>
    <w:p>
      <w:pPr>
        <w:numPr>
          <w:ilvl w:val="0"/>
          <w:numId w:val="12"/>
        </w:numPr>
      </w:pPr>
      <w:r>
        <w:rPr/>
        <w:t xml:space="preserve">El docente pide a los niños que agrupen primero por forma (círculos juntos, cuadrados juntos, triángulos juntos).</w:t>
      </w:r>
    </w:p>
    <w:p>
      <w:pPr>
        <w:numPr>
          <w:ilvl w:val="0"/>
          <w:numId w:val="12"/>
        </w:numPr>
      </w:pPr>
      <w:r>
        <w:rPr/>
        <w:t xml:space="preserve">Luego se solicita que agrupen por colores (por ejemplo, todos los círculos rojos juntos, todos los cuadrados azules juntos).</w:t>
      </w:r>
    </w:p>
    <w:p>
      <w:pPr>
        <w:numPr>
          <w:ilvl w:val="0"/>
          <w:numId w:val="12"/>
        </w:numPr>
      </w:pPr>
      <w:r>
        <w:rPr/>
        <w:t xml:space="preserve">El docente acompaña y corrige mientras los niños realizan la clasificación.</w:t>
      </w:r>
    </w:p>
    <w:p>
      <w:pPr/>
      <w:r>
        <w:rPr>
          <w:b w:val="1"/>
          <w:bCs w:val="1"/>
        </w:rPr>
        <w:t xml:space="preserve">Organización:</w:t>
      </w:r>
      <w:r>
        <w:rPr/>
        <w:t xml:space="preserve"> Grupos pequeños (3-4 niños)</w:t>
      </w:r>
    </w:p>
    <w:p>
      <w:pPr/>
      <w:r>
        <w:rPr>
          <w:b w:val="1"/>
          <w:bCs w:val="1"/>
        </w:rPr>
        <w:t xml:space="preserve">Producto esperado:</w:t>
      </w:r>
      <w:r>
        <w:rPr/>
        <w:t xml:space="preserve"> Grupos ordenados de figuras clasificadas correctamente por forma y color.</w:t>
      </w:r>
    </w:p>
    <w:p>
      <w:pPr/>
      <w:r>
        <w:rPr>
          <w:b w:val="1"/>
          <w:bCs w:val="1"/>
        </w:rPr>
        <w:t xml:space="preserve">Duración estimada:</w:t>
      </w:r>
      <w:r>
        <w:rPr/>
        <w:t xml:space="preserve"> 30 minutos</w:t>
      </w:r>
    </w:p>
    <w:p>
      <w:pPr/>
      <w:r>
        <w:rPr>
          <w:b w:val="1"/>
          <w:bCs w:val="1"/>
        </w:rPr>
        <w:t xml:space="preserve">Actividad 4: "El Juego de los Tamaños"</w:t>
      </w:r>
    </w:p>
    <w:p>
      <w:pPr/>
      <w:r>
        <w:rPr>
          <w:b w:val="1"/>
          <w:bCs w:val="1"/>
        </w:rPr>
        <w:t xml:space="preserve">Objetivo:</w:t>
      </w:r>
      <w:r>
        <w:rPr/>
        <w:t xml:space="preserve"> Comparar tamaños de figuras geométricas y agruparlas en categorías simples durante actividades lúdicas.</w:t>
      </w:r>
    </w:p>
    <w:p>
      <w:pPr/>
      <w:r>
        <w:rPr>
          <w:b w:val="1"/>
          <w:bCs w:val="1"/>
        </w:rPr>
        <w:t xml:space="preserve">Descripción:</w:t>
      </w:r>
    </w:p>
    <w:p>
      <w:pPr>
        <w:numPr>
          <w:ilvl w:val="0"/>
          <w:numId w:val="13"/>
        </w:numPr>
      </w:pPr>
      <w:r>
        <w:rPr/>
        <w:t xml:space="preserve">El docente presenta conjuntos de figuras geométricas (círculo, cuadrado, triángulo) en tres tamaños: pequeño, mediano y grande.</w:t>
      </w:r>
    </w:p>
    <w:p>
      <w:pPr>
        <w:numPr>
          <w:ilvl w:val="0"/>
          <w:numId w:val="13"/>
        </w:numPr>
      </w:pPr>
      <w:r>
        <w:rPr/>
        <w:t xml:space="preserve">Se invita a los niños a ordenar las figuras de menor a mayor tamaño.</w:t>
      </w:r>
    </w:p>
    <w:p>
      <w:pPr>
        <w:numPr>
          <w:ilvl w:val="0"/>
          <w:numId w:val="13"/>
        </w:numPr>
      </w:pPr>
      <w:r>
        <w:rPr/>
        <w:t xml:space="preserve">Luego, en grupos, los niños agrupan las figuras por tamaño, formando pilas o grupos de figuras pequeñas, medianas y grandes.</w:t>
      </w:r>
    </w:p>
    <w:p>
      <w:pPr>
        <w:numPr>
          <w:ilvl w:val="0"/>
          <w:numId w:val="13"/>
        </w:numPr>
      </w:pPr>
      <w:r>
        <w:rPr/>
        <w:t xml:space="preserve">Se finaliza con una conversación grupal para que los niños expliquen cómo hicieron la agrupación.</w:t>
      </w:r>
    </w:p>
    <w:p>
      <w:pPr/>
      <w:r>
        <w:rPr>
          <w:b w:val="1"/>
          <w:bCs w:val="1"/>
        </w:rPr>
        <w:t xml:space="preserve">Organización:</w:t>
      </w:r>
      <w:r>
        <w:rPr/>
        <w:t xml:space="preserve"> Grupos pequeños</w:t>
      </w:r>
    </w:p>
    <w:p>
      <w:pPr/>
      <w:r>
        <w:rPr>
          <w:b w:val="1"/>
          <w:bCs w:val="1"/>
        </w:rPr>
        <w:t xml:space="preserve">Producto esperado:</w:t>
      </w:r>
      <w:r>
        <w:rPr/>
        <w:t xml:space="preserve"> Agrupaciones correctas de figuras según tamaño y explicación simple del criterio utilizado.</w:t>
      </w:r>
    </w:p>
    <w:p>
      <w:pPr/>
      <w:r>
        <w:rPr>
          <w:b w:val="1"/>
          <w:bCs w:val="1"/>
        </w:rPr>
        <w:t xml:space="preserve">Duración estimada:</w:t>
      </w:r>
      <w:r>
        <w:rPr/>
        <w:t xml:space="preserve"> 30 minutos</w:t>
      </w:r>
    </w:p>
    <w:p>
      <w:pPr/>
      <w:r>
        <w:rPr>
          <w:b w:val="1"/>
          <w:bCs w:val="1"/>
        </w:rPr>
        <w:t xml:space="preserve">Actividad 5: "Circuito de Figuras en Equipo"</w:t>
      </w:r>
    </w:p>
    <w:p>
      <w:pPr/>
      <w:r>
        <w:rPr>
          <w:b w:val="1"/>
          <w:bCs w:val="1"/>
        </w:rPr>
        <w:t xml:space="preserve">Objetivo:</w:t>
      </w:r>
      <w:r>
        <w:rPr/>
        <w:t xml:space="preserve"> Participar en juegos grupales que fomentan la observación, concentración y cooperación para reconocer y agrupar figuras geométricas.</w:t>
      </w:r>
    </w:p>
    <w:p>
      <w:pPr/>
      <w:r>
        <w:rPr>
          <w:b w:val="1"/>
          <w:bCs w:val="1"/>
        </w:rPr>
        <w:t xml:space="preserve">Descripción:</w:t>
      </w:r>
    </w:p>
    <w:p>
      <w:pPr>
        <w:numPr>
          <w:ilvl w:val="0"/>
          <w:numId w:val="14"/>
        </w:numPr>
      </w:pPr>
      <w:r>
        <w:rPr/>
        <w:t xml:space="preserve">Se organiza un circuito con estaciones donde en cada una los niños deben realizar un reto relacionado con figuras geométricas (por ejemplo, encontrar todas las figuras triangulares, colorear figuras circulares, ordenar figuras por tamaño).</w:t>
      </w:r>
    </w:p>
    <w:p>
      <w:pPr>
        <w:numPr>
          <w:ilvl w:val="0"/>
          <w:numId w:val="14"/>
        </w:numPr>
      </w:pPr>
      <w:r>
        <w:rPr/>
        <w:t xml:space="preserve">Los niños trabajan en equipos para completar cada estación, ayudándose mutuamente y comunicándose para lograr el objetivo.</w:t>
      </w:r>
    </w:p>
    <w:p>
      <w:pPr>
        <w:numPr>
          <w:ilvl w:val="0"/>
          <w:numId w:val="14"/>
        </w:numPr>
      </w:pPr>
      <w:r>
        <w:rPr/>
        <w:t xml:space="preserve">Al terminar el circuito, se realiza una pequeña reflexión grupal sobre lo aprendido y la importancia de trabajar juntos.</w:t>
      </w:r>
    </w:p>
    <w:p>
      <w:pPr/>
      <w:r>
        <w:rPr>
          <w:b w:val="1"/>
          <w:bCs w:val="1"/>
        </w:rPr>
        <w:t xml:space="preserve">Organización:</w:t>
      </w:r>
      <w:r>
        <w:rPr/>
        <w:t xml:space="preserve"> Grupos de 4-5 niños</w:t>
      </w:r>
    </w:p>
    <w:p>
      <w:pPr/>
      <w:r>
        <w:rPr>
          <w:b w:val="1"/>
          <w:bCs w:val="1"/>
        </w:rPr>
        <w:t xml:space="preserve">Producto esperado:</w:t>
      </w:r>
      <w:r>
        <w:rPr/>
        <w:t xml:space="preserve"> Ejecución exitosa de las tareas en equipo y desarrollo de habilidades sociales.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los niños sobre figuras geométricas básicas (círculo, cuadrado, triángulo).</w:t>
      </w:r>
    </w:p>
    <w:p>
      <w:pPr/>
      <w:r>
        <w:rPr>
          <w:b w:val="1"/>
          <w:bCs w:val="1"/>
        </w:rPr>
        <w:t xml:space="preserve">Cómo se evalúa:</w:t>
      </w:r>
      <w:r>
        <w:rPr/>
        <w:t xml:space="preserve"> Mediante una actividad de juego visual, donde se muestran tarjetas con figuras y se les pregunta a los niños si conocen y pueden nombrar las figuras.</w:t>
      </w:r>
    </w:p>
    <w:p>
      <w:pPr/>
      <w:r>
        <w:rPr>
          <w:b w:val="1"/>
          <w:bCs w:val="1"/>
        </w:rPr>
        <w:t xml:space="preserve">Instrumento sugerido:</w:t>
      </w:r>
      <w:r>
        <w:rPr/>
        <w:t xml:space="preserve"> Lista de cotejo para registrar la identificación y nombramiento espontáneo de las figuras.</w:t>
      </w:r>
    </w:p>
    <w:p>
      <w:pPr/>
      <w:r>
        <w:rPr>
          <w:b w:val="1"/>
          <w:bCs w:val="1"/>
        </w:rPr>
        <w:t xml:space="preserve">Evaluación Formativa</w:t>
      </w:r>
    </w:p>
    <w:p>
      <w:pPr/>
      <w:r>
        <w:rPr>
          <w:b w:val="1"/>
          <w:bCs w:val="1"/>
        </w:rPr>
        <w:t xml:space="preserve">Qué se evalúa:</w:t>
      </w:r>
      <w:r>
        <w:rPr/>
        <w:t xml:space="preserve"> Progreso en la identificación, clasificación y comparación de figuras durante las actividades.</w:t>
      </w:r>
    </w:p>
    <w:p>
      <w:pPr/>
      <w:r>
        <w:rPr>
          <w:b w:val="1"/>
          <w:bCs w:val="1"/>
        </w:rPr>
        <w:t xml:space="preserve">Cómo se evalúa:</w:t>
      </w:r>
      <w:r>
        <w:rPr/>
        <w:t xml:space="preserve"> Observación directa durante las actividades, anotando la participación, precisión en clasificación y habilidad para agrupar según forma, color y tamaño.</w:t>
      </w:r>
    </w:p>
    <w:p>
      <w:pPr/>
      <w:r>
        <w:rPr>
          <w:b w:val="1"/>
          <w:bCs w:val="1"/>
        </w:rPr>
        <w:t xml:space="preserve">Instrumento sugerido:</w:t>
      </w:r>
      <w:r>
        <w:rPr/>
        <w:t xml:space="preserve"> Rúbrica simple con criterios: reconocimiento de figuras, clasificación correcta, comparación de tamaños, cooperación en juegos grupales.</w:t>
      </w:r>
    </w:p>
    <w:p>
      <w:pPr/>
      <w:r>
        <w:rPr>
          <w:b w:val="1"/>
          <w:bCs w:val="1"/>
        </w:rPr>
        <w:t xml:space="preserve">Evaluación Sumativa</w:t>
      </w:r>
    </w:p>
    <w:p>
      <w:pPr/>
      <w:r>
        <w:rPr>
          <w:b w:val="1"/>
          <w:bCs w:val="1"/>
        </w:rPr>
        <w:t xml:space="preserve">Qué se evalúa:</w:t>
      </w:r>
      <w:r>
        <w:rPr/>
        <w:t xml:space="preserve"> Capacidad del estudiante para identificar y nombrar figuras, clasificar por forma y color, comparar tamaños y participar activamente en juegos grupales.</w:t>
      </w:r>
    </w:p>
    <w:p>
      <w:pPr/>
      <w:r>
        <w:rPr>
          <w:b w:val="1"/>
          <w:bCs w:val="1"/>
        </w:rPr>
        <w:t xml:space="preserve">Cómo se evalúa:</w:t>
      </w:r>
      <w:r>
        <w:rPr/>
        <w:t xml:space="preserve"> Realización de una actividad integradora donde los niños deben clasificar un conjunto mixto de figuras y participar en un juego grupal de reconocimiento y agrupación.</w:t>
      </w:r>
    </w:p>
    <w:p>
      <w:pPr/>
      <w:r>
        <w:rPr>
          <w:b w:val="1"/>
          <w:bCs w:val="1"/>
        </w:rPr>
        <w:t xml:space="preserve">Instrumento sugerido:</w:t>
      </w:r>
      <w:r>
        <w:rPr/>
        <w:t xml:space="preserve"> Lista de cotejo que verifique cada uno de los objetivos alcanzados y registro anecdótico del desempeño grupal.</w:t>
      </w:r>
    </w:p>
    <w:p/>
    <w:p>
      <w:pPr/>
      <w:r>
        <w:rPr>
          <w:color w:val="4a5568"/>
          <w:sz w:val="24"/>
          <w:szCs w:val="24"/>
          <w:b w:val="1"/>
          <w:bCs w:val="1"/>
        </w:rPr>
        <w:t xml:space="preserve">Unidad 2: Reconociendo Atributos: Color y Tamaño</w:t>
      </w:r>
    </w:p>
    <w:p>
      <w:pPr/>
      <w:r>
        <w:rPr>
          <w:sz w:val="22"/>
          <w:szCs w:val="22"/>
          <w:b w:val="1"/>
          <w:bCs w:val="1"/>
        </w:rPr>
        <w:t xml:space="preserve">Objetivos de Aprendizaje</w:t>
      </w:r>
    </w:p>
    <w:p>
      <w:pPr>
        <w:numPr>
          <w:ilvl w:val="0"/>
          <w:numId w:val="15"/>
        </w:numPr>
      </w:pPr>
      <w:r>
        <w:rPr/>
        <w:t xml:space="preserve">Al finalizar la unidad, el estudiante será capaz de identificar y nombrar diferentes colores de figuras geométricas durante actividades de observación guiada.</w:t>
      </w:r>
    </w:p>
    <w:p>
      <w:pPr>
        <w:numPr>
          <w:ilvl w:val="0"/>
          <w:numId w:val="15"/>
        </w:numPr>
      </w:pPr>
      <w:r>
        <w:rPr/>
        <w:t xml:space="preserve">Al finalizar la unidad, el estudiante será capaz de comparar y diferenciar figuras por tamaño (grande, mediano, pequeño) utilizando objetos concretos en juegos de clasificación.</w:t>
      </w:r>
    </w:p>
    <w:p>
      <w:pPr>
        <w:numPr>
          <w:ilvl w:val="0"/>
          <w:numId w:val="15"/>
        </w:numPr>
      </w:pPr>
      <w:r>
        <w:rPr/>
        <w:t xml:space="preserve">Al finalizar la unidad, el estudiante será capaz de agrupar figuras según su color y tamaño con apoyo del docente en actividades lúdicas.</w:t>
      </w:r>
    </w:p>
    <w:p>
      <w:pPr>
        <w:numPr>
          <w:ilvl w:val="0"/>
          <w:numId w:val="15"/>
        </w:numPr>
      </w:pPr>
      <w:r>
        <w:rPr/>
        <w:t xml:space="preserve">Al finalizar la unidad, el estudiante será capaz de describir verbalmente las características de color y tamaño de figuras presentadas en el aula durante dinámicas grupales.</w:t>
      </w:r>
    </w:p>
    <w:p>
      <w:pPr/>
      <w:r>
        <w:rPr>
          <w:sz w:val="22"/>
          <w:szCs w:val="22"/>
          <w:b w:val="1"/>
          <w:bCs w:val="1"/>
        </w:rPr>
        <w:t xml:space="preserve">Contenidos Temáticos</w:t>
      </w:r>
    </w:p>
    <w:p>
      <w:pPr/>
      <w:r>
        <w:rPr>
          <w:b w:val="1"/>
          <w:bCs w:val="1"/>
        </w:rPr>
        <w:t xml:space="preserve">Unidad: Reconociendo Atributos: Color y Tamaño</w:t>
      </w:r>
    </w:p>
    <w:p>
      <w:pPr>
        <w:numPr>
          <w:ilvl w:val="0"/>
          <w:numId w:val="16"/>
        </w:numPr>
      </w:pPr>
      <w:r>
        <w:rPr>
          <w:b w:val="1"/>
          <w:bCs w:val="1"/>
        </w:rPr>
        <w:t xml:space="preserve">1. Introducción a los colores en las figuras geométricas</w:t>
      </w:r>
      <w:r>
        <w:rPr/>
        <w:t xml:space="preserve">Se abordará la exploración y nombramiento de colores en figuras geométricas, reforzando la asociación visual entre color y forma.</w:t>
      </w:r>
    </w:p>
    <w:p>
      <w:pPr>
        <w:numPr>
          <w:ilvl w:val="1"/>
          <w:numId w:val="16"/>
        </w:numPr>
      </w:pPr>
      <w:r>
        <w:rPr/>
        <w:t xml:space="preserve">Identificación de colores básicos: rojo, azul, amarillo, verde</w:t>
      </w:r>
    </w:p>
    <w:p>
      <w:pPr>
        <w:numPr>
          <w:ilvl w:val="1"/>
          <w:numId w:val="16"/>
        </w:numPr>
      </w:pPr>
      <w:r>
        <w:rPr/>
        <w:t xml:space="preserve">Reconocimiento de figuras geométricas comunes (círculo, cuadrado, triángulo) en diferentes colores</w:t>
      </w:r>
    </w:p>
    <w:p>
      <w:pPr>
        <w:numPr>
          <w:ilvl w:val="1"/>
          <w:numId w:val="16"/>
        </w:numPr>
      </w:pPr>
      <w:r>
        <w:rPr/>
        <w:t xml:space="preserve">Actividades de observación guiada para nombrar colores y figuras</w:t>
      </w:r>
    </w:p>
    <w:p>
      <w:pPr>
        <w:numPr>
          <w:ilvl w:val="0"/>
          <w:numId w:val="16"/>
        </w:numPr>
      </w:pPr>
      <w:r>
        <w:rPr>
          <w:b w:val="1"/>
          <w:bCs w:val="1"/>
        </w:rPr>
        <w:t xml:space="preserve">2. Explorando el tamaño de las figuras geométricas</w:t>
      </w:r>
      <w:r>
        <w:rPr/>
        <w:t xml:space="preserve">Se trabajará en la diferenciación y comparación de tamaños mediante experiencias sensoriales y juegos de clasificación.</w:t>
      </w:r>
    </w:p>
    <w:p>
      <w:pPr>
        <w:numPr>
          <w:ilvl w:val="1"/>
          <w:numId w:val="16"/>
        </w:numPr>
      </w:pPr>
      <w:r>
        <w:rPr/>
        <w:t xml:space="preserve">Conceptos básicos de tamaño: grande, mediano, pequeño</w:t>
      </w:r>
    </w:p>
    <w:p>
      <w:pPr>
        <w:numPr>
          <w:ilvl w:val="1"/>
          <w:numId w:val="16"/>
        </w:numPr>
      </w:pPr>
      <w:r>
        <w:rPr/>
        <w:t xml:space="preserve">Comparación visual y táctil de figuras con diferentes tamaños</w:t>
      </w:r>
    </w:p>
    <w:p>
      <w:pPr>
        <w:numPr>
          <w:ilvl w:val="1"/>
          <w:numId w:val="16"/>
        </w:numPr>
      </w:pPr>
      <w:r>
        <w:rPr/>
        <w:t xml:space="preserve">Uso de objetos concretos para ordenar y clasificar según tamaño</w:t>
      </w:r>
    </w:p>
    <w:p>
      <w:pPr>
        <w:numPr>
          <w:ilvl w:val="0"/>
          <w:numId w:val="16"/>
        </w:numPr>
      </w:pPr>
      <w:r>
        <w:rPr>
          <w:b w:val="1"/>
          <w:bCs w:val="1"/>
        </w:rPr>
        <w:t xml:space="preserve">3. Agrupación de figuras según color y tamaño</w:t>
      </w:r>
      <w:r>
        <w:rPr/>
        <w:t xml:space="preserve">Los niños aprenderán a organizar figuras en grupos usando atributos de color y tamaño, fomentando el razonamiento lógico básico.</w:t>
      </w:r>
    </w:p>
    <w:p>
      <w:pPr>
        <w:numPr>
          <w:ilvl w:val="1"/>
          <w:numId w:val="16"/>
        </w:numPr>
      </w:pPr>
      <w:r>
        <w:rPr/>
        <w:t xml:space="preserve">Criterios para agrupar: color primero, luego tamaño, y combinaciones de ambos</w:t>
      </w:r>
    </w:p>
    <w:p>
      <w:pPr>
        <w:numPr>
          <w:ilvl w:val="1"/>
          <w:numId w:val="16"/>
        </w:numPr>
      </w:pPr>
      <w:r>
        <w:rPr/>
        <w:t xml:space="preserve">Actividades lúdicas para clasificar y agrupar figuras geométricas</w:t>
      </w:r>
    </w:p>
    <w:p>
      <w:pPr>
        <w:numPr>
          <w:ilvl w:val="1"/>
          <w:numId w:val="16"/>
        </w:numPr>
      </w:pPr>
      <w:r>
        <w:rPr/>
        <w:t xml:space="preserve">Apoyo del docente para guiar la agrupación correcta</w:t>
      </w:r>
    </w:p>
    <w:p>
      <w:pPr>
        <w:numPr>
          <w:ilvl w:val="0"/>
          <w:numId w:val="16"/>
        </w:numPr>
      </w:pPr>
      <w:r>
        <w:rPr>
          <w:b w:val="1"/>
          <w:bCs w:val="1"/>
        </w:rPr>
        <w:t xml:space="preserve">4. Descripción verbal de las características de color y tamaño</w:t>
      </w:r>
      <w:r>
        <w:rPr/>
        <w:t xml:space="preserve">Se fortalecerá la capacidad de los niños para verbalizar características de las figuras, apoyando el desarrollo del lenguaje y la comunicación.</w:t>
      </w:r>
    </w:p>
    <w:p>
      <w:pPr>
        <w:numPr>
          <w:ilvl w:val="1"/>
          <w:numId w:val="16"/>
        </w:numPr>
      </w:pPr>
      <w:r>
        <w:rPr/>
        <w:t xml:space="preserve">Prácticas de expresión oral para describir figuras</w:t>
      </w:r>
    </w:p>
    <w:p>
      <w:pPr>
        <w:numPr>
          <w:ilvl w:val="1"/>
          <w:numId w:val="16"/>
        </w:numPr>
      </w:pPr>
      <w:r>
        <w:rPr/>
        <w:t xml:space="preserve">Dinámicas grupales para compartir observaciones sobre atributos</w:t>
      </w:r>
    </w:p>
    <w:p>
      <w:pPr>
        <w:numPr>
          <w:ilvl w:val="1"/>
          <w:numId w:val="16"/>
        </w:numPr>
      </w:pPr>
      <w:r>
        <w:rPr/>
        <w:t xml:space="preserve">Uso de vocabulario específico: grande, pequeño, mediano, colores básicos</w:t>
      </w:r>
    </w:p>
    <w:p>
      <w:pPr/>
      <w:r>
        <w:rPr>
          <w:sz w:val="22"/>
          <w:szCs w:val="22"/>
          <w:b w:val="1"/>
          <w:bCs w:val="1"/>
        </w:rPr>
        <w:t xml:space="preserve">Actividades</w:t>
      </w:r>
    </w:p>
    <w:p>
      <w:pPr/>
      <w:r>
        <w:rPr>
          <w:b w:val="1"/>
          <w:bCs w:val="1"/>
        </w:rPr>
        <w:t xml:space="preserve">Actividad 1: "El rincón de los colores"</w:t>
      </w:r>
    </w:p>
    <w:p>
      <w:pPr/>
      <w:r>
        <w:rPr>
          <w:b w:val="1"/>
          <w:bCs w:val="1"/>
        </w:rPr>
        <w:t xml:space="preserve">Objetivo:</w:t>
      </w:r>
      <w:r>
        <w:rPr/>
        <w:t xml:space="preserve"> Identificar y nombrar diferentes colores de figuras geométricas durante actividades de observación guiada.</w:t>
      </w:r>
    </w:p>
    <w:p>
      <w:pPr/>
      <w:r>
        <w:rPr>
          <w:b w:val="1"/>
          <w:bCs w:val="1"/>
        </w:rPr>
        <w:t xml:space="preserve">Descripción paso a paso:</w:t>
      </w:r>
    </w:p>
    <w:p>
      <w:pPr>
        <w:numPr>
          <w:ilvl w:val="0"/>
          <w:numId w:val="17"/>
        </w:numPr>
      </w:pPr>
      <w:r>
        <w:rPr/>
        <w:t xml:space="preserve">El docente presenta un conjunto de figuras geométricas de diferentes colores (círculos, cuadrados, triángulos).</w:t>
      </w:r>
    </w:p>
    <w:p>
      <w:pPr>
        <w:numPr>
          <w:ilvl w:val="0"/>
          <w:numId w:val="17"/>
        </w:numPr>
      </w:pPr>
      <w:r>
        <w:rPr/>
        <w:t xml:space="preserve">Se invita a los niños a observar las figuras y nombrar los colores junto con el docente.</w:t>
      </w:r>
    </w:p>
    <w:p>
      <w:pPr>
        <w:numPr>
          <w:ilvl w:val="0"/>
          <w:numId w:val="17"/>
        </w:numPr>
      </w:pPr>
      <w:r>
        <w:rPr/>
        <w:t xml:space="preserve">El docente señala figuras y pregunta: "¿De qué color es esta figura?"</w:t>
      </w:r>
    </w:p>
    <w:p>
      <w:pPr>
        <w:numPr>
          <w:ilvl w:val="0"/>
          <w:numId w:val="17"/>
        </w:numPr>
      </w:pPr>
      <w:r>
        <w:rPr/>
        <w:t xml:space="preserve">Los niños responden y reciben refuerzo positivo.</w:t>
      </w:r>
    </w:p>
    <w:p>
      <w:pPr>
        <w:numPr>
          <w:ilvl w:val="0"/>
          <w:numId w:val="17"/>
        </w:numPr>
      </w:pPr>
      <w:r>
        <w:rPr/>
        <w:t xml:space="preserve">Para cerrar, se realiza un pequeño juego de adivinanzas, donde el docente describe un color y los niños buscan la figura correspondiente.</w:t>
      </w:r>
    </w:p>
    <w:p>
      <w:pPr/>
      <w:r>
        <w:rPr>
          <w:b w:val="1"/>
          <w:bCs w:val="1"/>
        </w:rPr>
        <w:t xml:space="preserve">Organización:</w:t>
      </w:r>
      <w:r>
        <w:rPr/>
        <w:t xml:space="preserve"> Grupal</w:t>
      </w:r>
    </w:p>
    <w:p>
      <w:pPr/>
      <w:r>
        <w:rPr>
          <w:b w:val="1"/>
          <w:bCs w:val="1"/>
        </w:rPr>
        <w:t xml:space="preserve">Producto esperado:</w:t>
      </w:r>
      <w:r>
        <w:rPr/>
        <w:t xml:space="preserve"> Participación activa en la identificación y nombramiento de colores.</w:t>
      </w:r>
    </w:p>
    <w:p>
      <w:pPr/>
      <w:r>
        <w:rPr>
          <w:b w:val="1"/>
          <w:bCs w:val="1"/>
        </w:rPr>
        <w:t xml:space="preserve">Duración estimada:</w:t>
      </w:r>
      <w:r>
        <w:rPr/>
        <w:t xml:space="preserve"> 20 minutos</w:t>
      </w:r>
    </w:p>
    <w:p>
      <w:pPr/>
      <w:r>
        <w:rPr>
          <w:b w:val="1"/>
          <w:bCs w:val="1"/>
        </w:rPr>
        <w:t xml:space="preserve">Actividad 2: "Clasificando por tamaños"</w:t>
      </w:r>
    </w:p>
    <w:p>
      <w:pPr/>
      <w:r>
        <w:rPr>
          <w:b w:val="1"/>
          <w:bCs w:val="1"/>
        </w:rPr>
        <w:t xml:space="preserve">Objetivo:</w:t>
      </w:r>
      <w:r>
        <w:rPr/>
        <w:t xml:space="preserve"> Comparar y diferenciar figuras por tamaño (grande, mediano, pequeño) utilizando objetos concretos en juegos de clasificación.</w:t>
      </w:r>
    </w:p>
    <w:p>
      <w:pPr/>
      <w:r>
        <w:rPr>
          <w:b w:val="1"/>
          <w:bCs w:val="1"/>
        </w:rPr>
        <w:t xml:space="preserve">Descripción paso a paso:</w:t>
      </w:r>
    </w:p>
    <w:p>
      <w:pPr>
        <w:numPr>
          <w:ilvl w:val="0"/>
          <w:numId w:val="18"/>
        </w:numPr>
      </w:pPr>
      <w:r>
        <w:rPr/>
        <w:t xml:space="preserve">El docente reparte figuras geométricas en tres tamaños diferentes para cada niño o grupo pequeño.</w:t>
      </w:r>
    </w:p>
    <w:p>
      <w:pPr>
        <w:numPr>
          <w:ilvl w:val="0"/>
          <w:numId w:val="18"/>
        </w:numPr>
      </w:pPr>
      <w:r>
        <w:rPr/>
        <w:t xml:space="preserve">Se explica la diferencia entre grande, mediano y pequeño usando ejemplos concretos.</w:t>
      </w:r>
    </w:p>
    <w:p>
      <w:pPr>
        <w:numPr>
          <w:ilvl w:val="0"/>
          <w:numId w:val="18"/>
        </w:numPr>
      </w:pPr>
      <w:r>
        <w:rPr/>
        <w:t xml:space="preserve">Los niños trabajan en clasificar las figuras por tamaño, colocando cada una en el área designada (grande, mediano, pequeño).</w:t>
      </w:r>
    </w:p>
    <w:p>
      <w:pPr>
        <w:numPr>
          <w:ilvl w:val="0"/>
          <w:numId w:val="18"/>
        </w:numPr>
      </w:pPr>
      <w:r>
        <w:rPr/>
        <w:t xml:space="preserve">El docente supervisa y guía, haciendo preguntas para reforzar la comparación: "¿Cuál es más grande?", "¿Cuál es más pequeño?".</w:t>
      </w:r>
    </w:p>
    <w:p>
      <w:pPr>
        <w:numPr>
          <w:ilvl w:val="0"/>
          <w:numId w:val="18"/>
        </w:numPr>
      </w:pPr>
      <w:r>
        <w:rPr/>
        <w:t xml:space="preserve">Se realiza una puesta en común para que los niños expliquen cómo organizaron las figuras.</w:t>
      </w:r>
    </w:p>
    <w:p>
      <w:pPr/>
      <w:r>
        <w:rPr>
          <w:b w:val="1"/>
          <w:bCs w:val="1"/>
        </w:rPr>
        <w:t xml:space="preserve">Organización:</w:t>
      </w:r>
      <w:r>
        <w:rPr/>
        <w:t xml:space="preserve"> Pequeños grupos o parejas</w:t>
      </w:r>
    </w:p>
    <w:p>
      <w:pPr/>
      <w:r>
        <w:rPr>
          <w:b w:val="1"/>
          <w:bCs w:val="1"/>
        </w:rPr>
        <w:t xml:space="preserve">Producto esperado:</w:t>
      </w:r>
      <w:r>
        <w:rPr/>
        <w:t xml:space="preserve"> Clasificación correcta de figuras según tamaño con explicación verbal.</w:t>
      </w:r>
    </w:p>
    <w:p>
      <w:pPr/>
      <w:r>
        <w:rPr>
          <w:b w:val="1"/>
          <w:bCs w:val="1"/>
        </w:rPr>
        <w:t xml:space="preserve">Duración estimada:</w:t>
      </w:r>
      <w:r>
        <w:rPr/>
        <w:t xml:space="preserve"> 30 minutos</w:t>
      </w:r>
    </w:p>
    <w:p>
      <w:pPr/>
      <w:r>
        <w:rPr>
          <w:b w:val="1"/>
          <w:bCs w:val="1"/>
        </w:rPr>
        <w:t xml:space="preserve">Actividad 3: "Agrupando con alegría"</w:t>
      </w:r>
    </w:p>
    <w:p>
      <w:pPr/>
      <w:r>
        <w:rPr>
          <w:b w:val="1"/>
          <w:bCs w:val="1"/>
        </w:rPr>
        <w:t xml:space="preserve">Objetivo:</w:t>
      </w:r>
      <w:r>
        <w:rPr/>
        <w:t xml:space="preserve"> Agrupar figuras según su color y tamaño con apoyo del docente en actividades lúdicas.</w:t>
      </w:r>
    </w:p>
    <w:p>
      <w:pPr/>
      <w:r>
        <w:rPr>
          <w:b w:val="1"/>
          <w:bCs w:val="1"/>
        </w:rPr>
        <w:t xml:space="preserve">Descripción paso a paso:</w:t>
      </w:r>
    </w:p>
    <w:p>
      <w:pPr>
        <w:numPr>
          <w:ilvl w:val="0"/>
          <w:numId w:val="19"/>
        </w:numPr>
      </w:pPr>
      <w:r>
        <w:rPr/>
        <w:t xml:space="preserve">Se colocan todas las figuras geométricas disponibles en una mesa o alfombra.</w:t>
      </w:r>
    </w:p>
    <w:p>
      <w:pPr>
        <w:numPr>
          <w:ilvl w:val="0"/>
          <w:numId w:val="19"/>
        </w:numPr>
      </w:pPr>
      <w:r>
        <w:rPr/>
        <w:t xml:space="preserve">El docente invita a los niños a formar grupos de figuras que compartan el mismo color.</w:t>
      </w:r>
    </w:p>
    <w:p>
      <w:pPr>
        <w:numPr>
          <w:ilvl w:val="0"/>
          <w:numId w:val="19"/>
        </w:numPr>
      </w:pPr>
      <w:r>
        <w:rPr/>
        <w:t xml:space="preserve">Después, dentro de cada grupo de color, se les pide que agrupen las figuras por tamaño.</w:t>
      </w:r>
    </w:p>
    <w:p>
      <w:pPr>
        <w:numPr>
          <w:ilvl w:val="0"/>
          <w:numId w:val="19"/>
        </w:numPr>
      </w:pPr>
      <w:r>
        <w:rPr/>
        <w:t xml:space="preserve">El docente apoya con preguntas y sugerencias para facilitar la correcta agrupación.</w:t>
      </w:r>
    </w:p>
    <w:p>
      <w:pPr>
        <w:numPr>
          <w:ilvl w:val="0"/>
          <w:numId w:val="19"/>
        </w:numPr>
      </w:pPr>
      <w:r>
        <w:rPr/>
        <w:t xml:space="preserve">Para finalizar, cada grupo presenta sus agrupaciones y describe las características observadas.</w:t>
      </w:r>
    </w:p>
    <w:p>
      <w:pPr/>
      <w:r>
        <w:rPr>
          <w:b w:val="1"/>
          <w:bCs w:val="1"/>
        </w:rPr>
        <w:t xml:space="preserve">Organización:</w:t>
      </w:r>
      <w:r>
        <w:rPr/>
        <w:t xml:space="preserve"> Grupal</w:t>
      </w:r>
    </w:p>
    <w:p>
      <w:pPr/>
      <w:r>
        <w:rPr>
          <w:b w:val="1"/>
          <w:bCs w:val="1"/>
        </w:rPr>
        <w:t xml:space="preserve">Producto esperado:</w:t>
      </w:r>
      <w:r>
        <w:rPr/>
        <w:t xml:space="preserve"> Grupos de figuras organizados correctamente por color y tamaño, con descripción verbal.</w:t>
      </w:r>
    </w:p>
    <w:p>
      <w:pPr/>
      <w:r>
        <w:rPr>
          <w:b w:val="1"/>
          <w:bCs w:val="1"/>
        </w:rPr>
        <w:t xml:space="preserve">Duración estimada:</w:t>
      </w:r>
      <w:r>
        <w:rPr/>
        <w:t xml:space="preserve"> 30 minutos</w:t>
      </w:r>
    </w:p>
    <w:p>
      <w:pPr/>
      <w:r>
        <w:rPr>
          <w:b w:val="1"/>
          <w:bCs w:val="1"/>
        </w:rPr>
        <w:t xml:space="preserve">Actividad 4: "El juego del detective de figuras"</w:t>
      </w:r>
    </w:p>
    <w:p>
      <w:pPr/>
      <w:r>
        <w:rPr>
          <w:b w:val="1"/>
          <w:bCs w:val="1"/>
        </w:rPr>
        <w:t xml:space="preserve">Objetivo:</w:t>
      </w:r>
      <w:r>
        <w:rPr/>
        <w:t xml:space="preserve"> Describir verbalmente las características de color y tamaño de figuras presentadas en el aula durante dinámicas grupales.</w:t>
      </w:r>
    </w:p>
    <w:p>
      <w:pPr/>
      <w:r>
        <w:rPr>
          <w:b w:val="1"/>
          <w:bCs w:val="1"/>
        </w:rPr>
        <w:t xml:space="preserve">Descripción paso a paso:</w:t>
      </w:r>
    </w:p>
    <w:p>
      <w:pPr>
        <w:numPr>
          <w:ilvl w:val="0"/>
          <w:numId w:val="20"/>
        </w:numPr>
      </w:pPr>
      <w:r>
        <w:rPr/>
        <w:t xml:space="preserve">El docente oculta varias figuras geométricas y describe una de ellas sin nombrar su color ni tamaño directamente, usando pistas.</w:t>
      </w:r>
    </w:p>
    <w:p>
      <w:pPr>
        <w:numPr>
          <w:ilvl w:val="0"/>
          <w:numId w:val="20"/>
        </w:numPr>
      </w:pPr>
      <w:r>
        <w:rPr/>
        <w:t xml:space="preserve">Los niños escuchan y luego intentan adivinar de qué figura se trata, mencionando color y tamaño.</w:t>
      </w:r>
    </w:p>
    <w:p>
      <w:pPr>
        <w:numPr>
          <w:ilvl w:val="0"/>
          <w:numId w:val="20"/>
        </w:numPr>
      </w:pPr>
      <w:r>
        <w:rPr/>
        <w:t xml:space="preserve">Se invita a los niños a tomar una figura y describirla para que sus compañeros la identifiquen.</w:t>
      </w:r>
    </w:p>
    <w:p>
      <w:pPr>
        <w:numPr>
          <w:ilvl w:val="0"/>
          <w:numId w:val="20"/>
        </w:numPr>
      </w:pPr>
      <w:r>
        <w:rPr/>
        <w:t xml:space="preserve">Se fomenta el uso del vocabulario aprendido y la expresión clara.</w:t>
      </w:r>
    </w:p>
    <w:p>
      <w:pPr/>
      <w:r>
        <w:rPr>
          <w:b w:val="1"/>
          <w:bCs w:val="1"/>
        </w:rPr>
        <w:t xml:space="preserve">Organización:</w:t>
      </w:r>
      <w:r>
        <w:rPr/>
        <w:t xml:space="preserve"> Grupal</w:t>
      </w:r>
    </w:p>
    <w:p>
      <w:pPr/>
      <w:r>
        <w:rPr>
          <w:b w:val="1"/>
          <w:bCs w:val="1"/>
        </w:rPr>
        <w:t xml:space="preserve">Producto esperado:</w:t>
      </w:r>
      <w:r>
        <w:rPr/>
        <w:t xml:space="preserve"> Participación en la descripción y reconocimiento verbal de atributos de color y tamaño.</w:t>
      </w:r>
    </w:p>
    <w:p>
      <w:pPr/>
      <w:r>
        <w:rPr>
          <w:b w:val="1"/>
          <w:bCs w:val="1"/>
        </w:rPr>
        <w:t xml:space="preserve">Duración estimada:</w:t>
      </w:r>
      <w:r>
        <w:rPr/>
        <w:t xml:space="preserve"> 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colores y tamaños en figuras geométricas.</w:t>
      </w:r>
    </w:p>
    <w:p>
      <w:pPr/>
      <w:r>
        <w:rPr>
          <w:b w:val="1"/>
          <w:bCs w:val="1"/>
        </w:rPr>
        <w:t xml:space="preserve">Cómo se evalúa:</w:t>
      </w:r>
      <w:r>
        <w:rPr/>
        <w:t xml:space="preserve"> Mediante una actividad inicial donde se presentan figuras de diferentes colores y tamaños para que los niños las nombren y comparen libremente.</w:t>
      </w:r>
    </w:p>
    <w:p>
      <w:pPr/>
      <w:r>
        <w:rPr>
          <w:b w:val="1"/>
          <w:bCs w:val="1"/>
        </w:rPr>
        <w:t xml:space="preserve">Instrumento sugerido:</w:t>
      </w:r>
      <w:r>
        <w:rPr/>
        <w:t xml:space="preserve"> Lista de observación del docente que registre respuestas espontáneas y nivel de familiaridad con los atributos.</w:t>
      </w:r>
    </w:p>
    <w:p>
      <w:pPr/>
      <w:r>
        <w:rPr>
          <w:b w:val="1"/>
          <w:bCs w:val="1"/>
        </w:rPr>
        <w:t xml:space="preserve">Evaluación formativa</w:t>
      </w:r>
    </w:p>
    <w:p>
      <w:pPr/>
      <w:r>
        <w:rPr>
          <w:b w:val="1"/>
          <w:bCs w:val="1"/>
        </w:rPr>
        <w:t xml:space="preserve">Qué se evalúa:</w:t>
      </w:r>
      <w:r>
        <w:rPr/>
        <w:t xml:space="preserve"> Progreso en la identificación, comparación, agrupación y descripción de figuras según color y tamaño durante las actividades.</w:t>
      </w:r>
    </w:p>
    <w:p>
      <w:pPr/>
      <w:r>
        <w:rPr>
          <w:b w:val="1"/>
          <w:bCs w:val="1"/>
        </w:rPr>
        <w:t xml:space="preserve">Cómo se evalúa:</w:t>
      </w:r>
      <w:r>
        <w:rPr/>
        <w:t xml:space="preserve"> Observación directa y registro anecdótico durante las actividades, preguntas guiadas y participación en dinámicas.</w:t>
      </w:r>
    </w:p>
    <w:p>
      <w:pPr/>
      <w:r>
        <w:rPr>
          <w:b w:val="1"/>
          <w:bCs w:val="1"/>
        </w:rPr>
        <w:t xml:space="preserve">Instrumento sugerido:</w:t>
      </w:r>
      <w:r>
        <w:rPr/>
        <w:t xml:space="preserve"> Rúbrica simple con indicadores como: reconoce colores, diferencia tamaños, agrupa correctamente, describe verbalmente.</w:t>
      </w:r>
    </w:p>
    <w:p>
      <w:pPr/>
      <w:r>
        <w:rPr>
          <w:b w:val="1"/>
          <w:bCs w:val="1"/>
        </w:rPr>
        <w:t xml:space="preserve">Evaluación sumativa</w:t>
      </w:r>
    </w:p>
    <w:p>
      <w:pPr/>
      <w:r>
        <w:rPr>
          <w:b w:val="1"/>
          <w:bCs w:val="1"/>
        </w:rPr>
        <w:t xml:space="preserve">Qué se evalúa:</w:t>
      </w:r>
      <w:r>
        <w:rPr/>
        <w:t xml:space="preserve"> Capacidad para identificar y nombrar colores, comparar tamaños, agrupar figuras por color y tamaño y describir verbalmente sus atributos.</w:t>
      </w:r>
    </w:p>
    <w:p>
      <w:pPr/>
      <w:r>
        <w:rPr>
          <w:b w:val="1"/>
          <w:bCs w:val="1"/>
        </w:rPr>
        <w:t xml:space="preserve">Cómo se evalúa:</w:t>
      </w:r>
      <w:r>
        <w:rPr/>
        <w:t xml:space="preserve"> Actividad final donde los niños, en grupos pequeños, realizan una clasificación completa y describen sus agrupaciones frente al docente y compañeros.</w:t>
      </w:r>
    </w:p>
    <w:p>
      <w:pPr/>
      <w:r>
        <w:rPr>
          <w:b w:val="1"/>
          <w:bCs w:val="1"/>
        </w:rPr>
        <w:t xml:space="preserve">Instrumento sugerido:</w:t>
      </w:r>
      <w:r>
        <w:rPr/>
        <w:t xml:space="preserve"> Lista de cotejo para verificar logro de cada objetivo y grabación o registro de las descripciones verbales para análisis.</w:t>
      </w:r>
    </w:p>
    <w:p/>
    <w:p>
      <w:pPr/>
      <w:r>
        <w:rPr>
          <w:color w:val="4a5568"/>
          <w:sz w:val="24"/>
          <w:szCs w:val="24"/>
          <w:b w:val="1"/>
          <w:bCs w:val="1"/>
        </w:rPr>
        <w:t xml:space="preserve">Unidad 3: Agrupando Figuras por Semejanzas</w:t>
      </w:r>
    </w:p>
    <w:p>
      <w:pPr/>
      <w:r>
        <w:rPr>
          <w:sz w:val="22"/>
          <w:szCs w:val="22"/>
          <w:b w:val="1"/>
          <w:bCs w:val="1"/>
        </w:rPr>
        <w:t xml:space="preserve">Objetivos de Aprendizaje</w:t>
      </w:r>
    </w:p>
    <w:p>
      <w:pPr>
        <w:numPr>
          <w:ilvl w:val="0"/>
          <w:numId w:val="21"/>
        </w:numPr>
      </w:pPr>
      <w:r>
        <w:rPr/>
        <w:t xml:space="preserve">Al finalizar la unidad, el estudiante será capaz de identificar figuras geométricas básicas y agruparlas según su forma con apoyo del docente.</w:t>
      </w:r>
    </w:p>
    <w:p>
      <w:pPr>
        <w:numPr>
          <w:ilvl w:val="0"/>
          <w:numId w:val="21"/>
        </w:numPr>
      </w:pPr>
      <w:r>
        <w:rPr/>
        <w:t xml:space="preserve">Al finalizar la unidad, el estudiante será capaz de clasificar figuras por color y tamaño empleando materiales didácticos durante actividades lúdicas.</w:t>
      </w:r>
    </w:p>
    <w:p>
      <w:pPr>
        <w:numPr>
          <w:ilvl w:val="0"/>
          <w:numId w:val="21"/>
        </w:numPr>
      </w:pPr>
      <w:r>
        <w:rPr/>
        <w:t xml:space="preserve">Al finalizar la unidad, el estudiante será capaz de comparar y seleccionar figuras que comparten atributos similares en juegos grupales guiados.</w:t>
      </w:r>
    </w:p>
    <w:p>
      <w:pPr>
        <w:numPr>
          <w:ilvl w:val="0"/>
          <w:numId w:val="21"/>
        </w:numPr>
      </w:pPr>
      <w:r>
        <w:rPr/>
        <w:t xml:space="preserve">Al finalizar la unidad, el estudiante será capaz de participar en actividades de agrupación colaborativa, comunicando sus elecciones de manera sencilla.</w:t>
      </w:r>
    </w:p>
    <w:p>
      <w:pPr>
        <w:numPr>
          <w:ilvl w:val="0"/>
          <w:numId w:val="21"/>
        </w:numPr>
      </w:pPr>
      <w:r>
        <w:rPr/>
        <w:t xml:space="preserve">Al finalizar la unidad, el estudiante será capaz de concentrarse y observar diferencias y semejanzas entre figuras para agruparlas correctamente con ayuda del docente.</w:t>
      </w:r>
    </w:p>
    <w:p>
      <w:pPr/>
      <w:r>
        <w:rPr>
          <w:sz w:val="22"/>
          <w:szCs w:val="22"/>
          <w:b w:val="1"/>
          <w:bCs w:val="1"/>
        </w:rPr>
        <w:t xml:space="preserve">Contenidos Temáticos</w:t>
      </w:r>
    </w:p>
    <w:p>
      <w:pPr/>
      <w:r>
        <w:rPr>
          <w:b w:val="1"/>
          <w:bCs w:val="1"/>
        </w:rPr>
        <w:t xml:space="preserve">1. Introducción a las Figuras Geométricas Básicas</w:t>
      </w:r>
    </w:p>
    <w:p>
      <w:pPr>
        <w:numPr>
          <w:ilvl w:val="0"/>
          <w:numId w:val="22"/>
        </w:numPr>
      </w:pPr>
      <w:r>
        <w:rPr/>
        <w:t xml:space="preserve">Concepto de figura geométrica: Explicación sencilla y visual de qué es una figura geométrica.</w:t>
      </w:r>
    </w:p>
    <w:p>
      <w:pPr>
        <w:numPr>
          <w:ilvl w:val="0"/>
          <w:numId w:val="22"/>
        </w:numPr>
      </w:pPr>
      <w:r>
        <w:rPr/>
        <w:t xml:space="preserve">Identificación de figuras básicas: círculo, cuadrado, triángulo y rectángulo utilizando objetos y dibujos.</w:t>
      </w:r>
    </w:p>
    <w:p>
      <w:pPr>
        <w:numPr>
          <w:ilvl w:val="0"/>
          <w:numId w:val="22"/>
        </w:numPr>
      </w:pPr>
      <w:r>
        <w:rPr/>
        <w:t xml:space="preserve">Características de las figuras: número de lados, formas y colores.</w:t>
      </w:r>
    </w:p>
    <w:p>
      <w:pPr/>
      <w:r>
        <w:rPr>
          <w:b w:val="1"/>
          <w:bCs w:val="1"/>
        </w:rPr>
        <w:t xml:space="preserve">2. Agrupación de Figuras según su Forma</w:t>
      </w:r>
    </w:p>
    <w:p>
      <w:pPr>
        <w:numPr>
          <w:ilvl w:val="0"/>
          <w:numId w:val="23"/>
        </w:numPr>
      </w:pPr>
      <w:r>
        <w:rPr/>
        <w:t xml:space="preserve">Reconocimiento de semejanzas en forma: cómo agrupar figuras que tienen la misma forma.</w:t>
      </w:r>
    </w:p>
    <w:p>
      <w:pPr>
        <w:numPr>
          <w:ilvl w:val="0"/>
          <w:numId w:val="23"/>
        </w:numPr>
      </w:pPr>
      <w:r>
        <w:rPr/>
        <w:t xml:space="preserve">Uso de materiales didácticos para agrupar: fichas, bloques o tarjetas con figuras.</w:t>
      </w:r>
    </w:p>
    <w:p>
      <w:pPr>
        <w:numPr>
          <w:ilvl w:val="0"/>
          <w:numId w:val="23"/>
        </w:numPr>
      </w:pPr>
      <w:r>
        <w:rPr/>
        <w:t xml:space="preserve">Actividades guiadas para agrupar figuras con apoyo del docente.</w:t>
      </w:r>
    </w:p>
    <w:p>
      <w:pPr/>
      <w:r>
        <w:rPr>
          <w:b w:val="1"/>
          <w:bCs w:val="1"/>
        </w:rPr>
        <w:t xml:space="preserve">3. Clasificación por Color y Tamaño</w:t>
      </w:r>
    </w:p>
    <w:p>
      <w:pPr>
        <w:numPr>
          <w:ilvl w:val="0"/>
          <w:numId w:val="24"/>
        </w:numPr>
      </w:pPr>
      <w:r>
        <w:rPr/>
        <w:t xml:space="preserve">Identificación de colores básicos en las figuras.</w:t>
      </w:r>
    </w:p>
    <w:p>
      <w:pPr>
        <w:numPr>
          <w:ilvl w:val="0"/>
          <w:numId w:val="24"/>
        </w:numPr>
      </w:pPr>
      <w:r>
        <w:rPr/>
        <w:t xml:space="preserve">Diferenciación de tamaños: pequeño, mediano y grande.</w:t>
      </w:r>
    </w:p>
    <w:p>
      <w:pPr>
        <w:numPr>
          <w:ilvl w:val="0"/>
          <w:numId w:val="24"/>
        </w:numPr>
      </w:pPr>
      <w:r>
        <w:rPr/>
        <w:t xml:space="preserve">Actividades lúdicas para clasificar y ordenar figuras por color y tamaño.</w:t>
      </w:r>
    </w:p>
    <w:p>
      <w:pPr/>
      <w:r>
        <w:rPr>
          <w:b w:val="1"/>
          <w:bCs w:val="1"/>
        </w:rPr>
        <w:t xml:space="preserve">4. Comparación y Selección de Figuras con Atributos Similares</w:t>
      </w:r>
    </w:p>
    <w:p>
      <w:pPr>
        <w:numPr>
          <w:ilvl w:val="0"/>
          <w:numId w:val="25"/>
        </w:numPr>
      </w:pPr>
      <w:r>
        <w:rPr/>
        <w:t xml:space="preserve">Observación y comparación de figuras para encontrar atributos comunes.</w:t>
      </w:r>
    </w:p>
    <w:p>
      <w:pPr>
        <w:numPr>
          <w:ilvl w:val="0"/>
          <w:numId w:val="25"/>
        </w:numPr>
      </w:pPr>
      <w:r>
        <w:rPr/>
        <w:t xml:space="preserve">Juegos grupales guiados para seleccionar figuras semejantes.</w:t>
      </w:r>
    </w:p>
    <w:p>
      <w:pPr>
        <w:numPr>
          <w:ilvl w:val="0"/>
          <w:numId w:val="25"/>
        </w:numPr>
      </w:pPr>
      <w:r>
        <w:rPr/>
        <w:t xml:space="preserve">Desarrollo del razonamiento lógico a través del juego.</w:t>
      </w:r>
    </w:p>
    <w:p>
      <w:pPr/>
      <w:r>
        <w:rPr>
          <w:b w:val="1"/>
          <w:bCs w:val="1"/>
        </w:rPr>
        <w:t xml:space="preserve">5. Participación en Actividades Colaborativas de Agrupación</w:t>
      </w:r>
    </w:p>
    <w:p>
      <w:pPr>
        <w:numPr>
          <w:ilvl w:val="0"/>
          <w:numId w:val="26"/>
        </w:numPr>
      </w:pPr>
      <w:r>
        <w:rPr/>
        <w:t xml:space="preserve">Trabajo en equipo para agrupar figuras.</w:t>
      </w:r>
    </w:p>
    <w:p>
      <w:pPr>
        <w:numPr>
          <w:ilvl w:val="0"/>
          <w:numId w:val="26"/>
        </w:numPr>
      </w:pPr>
      <w:r>
        <w:rPr/>
        <w:t xml:space="preserve">Comunicación sencilla para explicar las elecciones de agrupación.</w:t>
      </w:r>
    </w:p>
    <w:p>
      <w:pPr>
        <w:numPr>
          <w:ilvl w:val="0"/>
          <w:numId w:val="26"/>
        </w:numPr>
      </w:pPr>
      <w:r>
        <w:rPr/>
        <w:t xml:space="preserve">Fomento de habilidades sociales y cooperación.</w:t>
      </w:r>
    </w:p>
    <w:p>
      <w:pPr/>
      <w:r>
        <w:rPr>
          <w:b w:val="1"/>
          <w:bCs w:val="1"/>
        </w:rPr>
        <w:t xml:space="preserve">6. Observación Atenta de Diferencias y Semejanzas</w:t>
      </w:r>
    </w:p>
    <w:p>
      <w:pPr>
        <w:numPr>
          <w:ilvl w:val="0"/>
          <w:numId w:val="27"/>
        </w:numPr>
      </w:pPr>
      <w:r>
        <w:rPr/>
        <w:t xml:space="preserve">Ejercicios para fomentar la concentración y observación detallada.</w:t>
      </w:r>
    </w:p>
    <w:p>
      <w:pPr>
        <w:numPr>
          <w:ilvl w:val="0"/>
          <w:numId w:val="27"/>
        </w:numPr>
      </w:pPr>
      <w:r>
        <w:rPr/>
        <w:t xml:space="preserve">Identificación de diferencias y similitudes con ayuda del docente.</w:t>
      </w:r>
    </w:p>
    <w:p>
      <w:pPr>
        <w:numPr>
          <w:ilvl w:val="0"/>
          <w:numId w:val="27"/>
        </w:numPr>
      </w:pPr>
      <w:r>
        <w:rPr/>
        <w:t xml:space="preserve">Refuerzo de la atención y la memoria visual.</w:t>
      </w:r>
    </w:p>
    <w:p>
      <w:pPr/>
      <w:r>
        <w:rPr>
          <w:sz w:val="22"/>
          <w:szCs w:val="22"/>
          <w:b w:val="1"/>
          <w:bCs w:val="1"/>
        </w:rPr>
        <w:t xml:space="preserve">Actividades</w:t>
      </w:r>
    </w:p>
    <w:p>
      <w:pPr/>
      <w:r>
        <w:rPr>
          <w:b w:val="1"/>
          <w:bCs w:val="1"/>
        </w:rPr>
        <w:t xml:space="preserve">Actividad 1: "Caza Figuras"</w:t>
      </w:r>
    </w:p>
    <w:p>
      <w:pPr/>
      <w:r>
        <w:rPr>
          <w:b w:val="1"/>
          <w:bCs w:val="1"/>
        </w:rPr>
        <w:t xml:space="preserve">Objetivo:</w:t>
      </w:r>
      <w:r>
        <w:rPr/>
        <w:t xml:space="preserve"> Identificar figuras geométricas básicas y agruparlas según su forma con apoyo del docente.</w:t>
      </w:r>
    </w:p>
    <w:p>
      <w:pPr/>
      <w:r>
        <w:rPr>
          <w:b w:val="1"/>
          <w:bCs w:val="1"/>
        </w:rPr>
        <w:t xml:space="preserve">Descripción paso a paso:</w:t>
      </w:r>
    </w:p>
    <w:p>
      <w:pPr>
        <w:numPr>
          <w:ilvl w:val="0"/>
          <w:numId w:val="28"/>
        </w:numPr>
      </w:pPr>
      <w:r>
        <w:rPr/>
        <w:t xml:space="preserve">El docente muestra tarjetas con diferentes figuras geométricas.</w:t>
      </w:r>
    </w:p>
    <w:p>
      <w:pPr>
        <w:numPr>
          <w:ilvl w:val="0"/>
          <w:numId w:val="28"/>
        </w:numPr>
      </w:pPr>
      <w:r>
        <w:rPr/>
        <w:t xml:space="preserve">Los niños buscan objetos en el aula que tengan la misma forma que las tarjetas.</w:t>
      </w:r>
    </w:p>
    <w:p>
      <w:pPr>
        <w:numPr>
          <w:ilvl w:val="0"/>
          <w:numId w:val="28"/>
        </w:numPr>
      </w:pPr>
      <w:r>
        <w:rPr/>
        <w:t xml:space="preserve">En grupo, colocan las figuras encontradas en áreas designadas según su forma (círculo, cuadrado, triángulo, rectángulo).</w:t>
      </w:r>
    </w:p>
    <w:p>
      <w:pPr>
        <w:numPr>
          <w:ilvl w:val="0"/>
          <w:numId w:val="28"/>
        </w:numPr>
      </w:pPr>
      <w:r>
        <w:rPr/>
        <w:t xml:space="preserve">El docente refuerza la clasificación y nombra cada grupo.</w:t>
      </w:r>
    </w:p>
    <w:p>
      <w:pPr/>
      <w:r>
        <w:rPr>
          <w:b w:val="1"/>
          <w:bCs w:val="1"/>
        </w:rPr>
        <w:t xml:space="preserve">Organización:</w:t>
      </w:r>
      <w:r>
        <w:rPr/>
        <w:t xml:space="preserve"> Grupal</w:t>
      </w:r>
    </w:p>
    <w:p>
      <w:pPr/>
      <w:r>
        <w:rPr>
          <w:b w:val="1"/>
          <w:bCs w:val="1"/>
        </w:rPr>
        <w:t xml:space="preserve">Producto esperado:</w:t>
      </w:r>
      <w:r>
        <w:rPr/>
        <w:t xml:space="preserve"> Grupos de objetos clasificados correctamente por forma.</w:t>
      </w:r>
    </w:p>
    <w:p>
      <w:pPr/>
      <w:r>
        <w:rPr>
          <w:b w:val="1"/>
          <w:bCs w:val="1"/>
        </w:rPr>
        <w:t xml:space="preserve">Duración estimada:</w:t>
      </w:r>
      <w:r>
        <w:rPr/>
        <w:t xml:space="preserve"> 30 minutos</w:t>
      </w:r>
    </w:p>
    <w:p>
      <w:pPr/>
      <w:r>
        <w:rPr>
          <w:b w:val="1"/>
          <w:bCs w:val="1"/>
        </w:rPr>
        <w:t xml:space="preserve">Actividad 2: "El Arcoíris de Figuras"</w:t>
      </w:r>
    </w:p>
    <w:p>
      <w:pPr/>
      <w:r>
        <w:rPr>
          <w:b w:val="1"/>
          <w:bCs w:val="1"/>
        </w:rPr>
        <w:t xml:space="preserve">Objetivo:</w:t>
      </w:r>
      <w:r>
        <w:rPr/>
        <w:t xml:space="preserve"> Clasificar figuras por color y tamaño empleando materiales didácticos durante actividades lúdicas.</w:t>
      </w:r>
    </w:p>
    <w:p>
      <w:pPr/>
      <w:r>
        <w:rPr>
          <w:b w:val="1"/>
          <w:bCs w:val="1"/>
        </w:rPr>
        <w:t xml:space="preserve">Descripción paso a paso:</w:t>
      </w:r>
    </w:p>
    <w:p>
      <w:pPr>
        <w:numPr>
          <w:ilvl w:val="0"/>
          <w:numId w:val="29"/>
        </w:numPr>
      </w:pPr>
      <w:r>
        <w:rPr/>
        <w:t xml:space="preserve">Se entregan a cada niño varias figuras de diferentes colores y tamaños.</w:t>
      </w:r>
    </w:p>
    <w:p>
      <w:pPr>
        <w:numPr>
          <w:ilvl w:val="0"/>
          <w:numId w:val="29"/>
        </w:numPr>
      </w:pPr>
      <w:r>
        <w:rPr/>
        <w:t xml:space="preserve">Los niños agrupan las figuras primero por color formando “arcoíris” en el suelo o mesa.</w:t>
      </w:r>
    </w:p>
    <w:p>
      <w:pPr>
        <w:numPr>
          <w:ilvl w:val="0"/>
          <w:numId w:val="29"/>
        </w:numPr>
      </w:pPr>
      <w:r>
        <w:rPr/>
        <w:t xml:space="preserve">Luego, dentro de cada color, ordenan las figuras por tamaño (pequeño, mediano, grande).</w:t>
      </w:r>
    </w:p>
    <w:p>
      <w:pPr>
        <w:numPr>
          <w:ilvl w:val="0"/>
          <w:numId w:val="29"/>
        </w:numPr>
      </w:pPr>
      <w:r>
        <w:rPr/>
        <w:t xml:space="preserve">Se discute con el grupo las diferencias y semejanzas entre las figuras ordenadas.</w:t>
      </w:r>
    </w:p>
    <w:p>
      <w:pPr/>
      <w:r>
        <w:rPr>
          <w:b w:val="1"/>
          <w:bCs w:val="1"/>
        </w:rPr>
        <w:t xml:space="preserve">Organización:</w:t>
      </w:r>
      <w:r>
        <w:rPr/>
        <w:t xml:space="preserve"> Individual con apoyo del docente</w:t>
      </w:r>
    </w:p>
    <w:p>
      <w:pPr/>
      <w:r>
        <w:rPr>
          <w:b w:val="1"/>
          <w:bCs w:val="1"/>
        </w:rPr>
        <w:t xml:space="preserve">Producto esperado:</w:t>
      </w:r>
      <w:r>
        <w:rPr/>
        <w:t xml:space="preserve"> Grupos de figuras ordenadas por color y tamaño.</w:t>
      </w:r>
    </w:p>
    <w:p>
      <w:pPr/>
      <w:r>
        <w:rPr>
          <w:b w:val="1"/>
          <w:bCs w:val="1"/>
        </w:rPr>
        <w:t xml:space="preserve">Duración estimada:</w:t>
      </w:r>
      <w:r>
        <w:rPr/>
        <w:t xml:space="preserve"> 25 minutos</w:t>
      </w:r>
    </w:p>
    <w:p>
      <w:pPr/>
      <w:r>
        <w:rPr>
          <w:b w:val="1"/>
          <w:bCs w:val="1"/>
        </w:rPr>
        <w:t xml:space="preserve">Actividad 3: "Juego del Equipo Semejante"</w:t>
      </w:r>
    </w:p>
    <w:p>
      <w:pPr/>
      <w:r>
        <w:rPr>
          <w:b w:val="1"/>
          <w:bCs w:val="1"/>
        </w:rPr>
        <w:t xml:space="preserve">Objetivo:</w:t>
      </w:r>
      <w:r>
        <w:rPr/>
        <w:t xml:space="preserve"> Comparar y seleccionar figuras que comparten atributos similares en juegos grupales guiados.</w:t>
      </w:r>
    </w:p>
    <w:p>
      <w:pPr/>
      <w:r>
        <w:rPr>
          <w:b w:val="1"/>
          <w:bCs w:val="1"/>
        </w:rPr>
        <w:t xml:space="preserve">Descripción paso a paso:</w:t>
      </w:r>
    </w:p>
    <w:p>
      <w:pPr>
        <w:numPr>
          <w:ilvl w:val="0"/>
          <w:numId w:val="30"/>
        </w:numPr>
      </w:pPr>
      <w:r>
        <w:rPr/>
        <w:t xml:space="preserve">Dividir a los niños en pequeños equipos y entregar un conjunto mixto de figuras.</w:t>
      </w:r>
    </w:p>
    <w:p>
      <w:pPr>
        <w:numPr>
          <w:ilvl w:val="0"/>
          <w:numId w:val="30"/>
        </w:numPr>
      </w:pPr>
      <w:r>
        <w:rPr/>
        <w:t xml:space="preserve">El equipo debe elegir figuras que tengan un atributo en común (forma, color o tamaño).</w:t>
      </w:r>
    </w:p>
    <w:p>
      <w:pPr>
        <w:numPr>
          <w:ilvl w:val="0"/>
          <w:numId w:val="30"/>
        </w:numPr>
      </w:pPr>
      <w:r>
        <w:rPr/>
        <w:t xml:space="preserve">Cada equipo explica al grupo por qué eligió esas figuras.</w:t>
      </w:r>
    </w:p>
    <w:p>
      <w:pPr>
        <w:numPr>
          <w:ilvl w:val="0"/>
          <w:numId w:val="30"/>
        </w:numPr>
      </w:pPr>
      <w:r>
        <w:rPr/>
        <w:t xml:space="preserve">El docente guía la reflexión para reforzar el atributo seleccionado.</w:t>
      </w:r>
    </w:p>
    <w:p>
      <w:pPr/>
      <w:r>
        <w:rPr>
          <w:b w:val="1"/>
          <w:bCs w:val="1"/>
        </w:rPr>
        <w:t xml:space="preserve">Organización:</w:t>
      </w:r>
      <w:r>
        <w:rPr/>
        <w:t xml:space="preserve"> Grupos pequeños</w:t>
      </w:r>
    </w:p>
    <w:p>
      <w:pPr/>
      <w:r>
        <w:rPr>
          <w:b w:val="1"/>
          <w:bCs w:val="1"/>
        </w:rPr>
        <w:t xml:space="preserve">Producto esperado:</w:t>
      </w:r>
      <w:r>
        <w:rPr/>
        <w:t xml:space="preserve"> Selección y explicación de agrupación de figuras con atributos similares.</w:t>
      </w:r>
    </w:p>
    <w:p>
      <w:pPr/>
      <w:r>
        <w:rPr>
          <w:b w:val="1"/>
          <w:bCs w:val="1"/>
        </w:rPr>
        <w:t xml:space="preserve">Duración estimada:</w:t>
      </w:r>
      <w:r>
        <w:rPr/>
        <w:t xml:space="preserve"> 30 minutos</w:t>
      </w:r>
    </w:p>
    <w:p>
      <w:pPr/>
      <w:r>
        <w:rPr>
          <w:b w:val="1"/>
          <w:bCs w:val="1"/>
        </w:rPr>
        <w:t xml:space="preserve">Actividad 4: "Construyendo con Figuras"</w:t>
      </w:r>
    </w:p>
    <w:p>
      <w:pPr/>
      <w:r>
        <w:rPr>
          <w:b w:val="1"/>
          <w:bCs w:val="1"/>
        </w:rPr>
        <w:t xml:space="preserve">Objetivo:</w:t>
      </w:r>
      <w:r>
        <w:rPr/>
        <w:t xml:space="preserve"> Participar en actividades de agrupación colaborativa, comunicando sus elecciones de manera sencilla.</w:t>
      </w:r>
    </w:p>
    <w:p>
      <w:pPr/>
      <w:r>
        <w:rPr>
          <w:b w:val="1"/>
          <w:bCs w:val="1"/>
        </w:rPr>
        <w:t xml:space="preserve">Descripción paso a paso:</w:t>
      </w:r>
    </w:p>
    <w:p>
      <w:pPr>
        <w:numPr>
          <w:ilvl w:val="0"/>
          <w:numId w:val="31"/>
        </w:numPr>
      </w:pPr>
      <w:r>
        <w:rPr/>
        <w:t xml:space="preserve">En grupos, los niños reciben figuras para construir una figura más grande (por ejemplo, un animal o casa) agrupando figuras similares.</w:t>
      </w:r>
    </w:p>
    <w:p>
      <w:pPr>
        <w:numPr>
          <w:ilvl w:val="0"/>
          <w:numId w:val="31"/>
        </w:numPr>
      </w:pPr>
      <w:r>
        <w:rPr/>
        <w:t xml:space="preserve">Cada niño propone qué figuras usar y explica su elección al grupo.</w:t>
      </w:r>
    </w:p>
    <w:p>
      <w:pPr>
        <w:numPr>
          <w:ilvl w:val="0"/>
          <w:numId w:val="31"/>
        </w:numPr>
      </w:pPr>
      <w:r>
        <w:rPr/>
        <w:t xml:space="preserve">El grupo discute y decide en conjunto cómo agrupar las figuras para la construcción.</w:t>
      </w:r>
    </w:p>
    <w:p>
      <w:pPr>
        <w:numPr>
          <w:ilvl w:val="0"/>
          <w:numId w:val="31"/>
        </w:numPr>
      </w:pPr>
      <w:r>
        <w:rPr/>
        <w:t xml:space="preserve">Presentan su construcción explicando las agrupaciones usadas.</w:t>
      </w:r>
    </w:p>
    <w:p>
      <w:pPr/>
      <w:r>
        <w:rPr>
          <w:b w:val="1"/>
          <w:bCs w:val="1"/>
        </w:rPr>
        <w:t xml:space="preserve">Organización:</w:t>
      </w:r>
      <w:r>
        <w:rPr/>
        <w:t xml:space="preserve"> Grupos</w:t>
      </w:r>
    </w:p>
    <w:p>
      <w:pPr/>
      <w:r>
        <w:rPr>
          <w:b w:val="1"/>
          <w:bCs w:val="1"/>
        </w:rPr>
        <w:t xml:space="preserve">Producto esperado:</w:t>
      </w:r>
      <w:r>
        <w:rPr/>
        <w:t xml:space="preserve"> Construcción colectiva con agrupación de figuras y presentación oral sencilla.</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Reconocimiento inicial de figuras geométricas básicas y capacidad para identificarlas.</w:t>
      </w:r>
    </w:p>
    <w:p>
      <w:pPr/>
      <w:r>
        <w:rPr>
          <w:b w:val="1"/>
          <w:bCs w:val="1"/>
        </w:rPr>
        <w:t xml:space="preserve">Cómo se evalúa:</w:t>
      </w:r>
      <w:r>
        <w:rPr/>
        <w:t xml:space="preserve"> Mediante una actividad sencilla donde el niño señala figuras geométricas mostradas por el docente.</w:t>
      </w:r>
    </w:p>
    <w:p>
      <w:pPr/>
      <w:r>
        <w:rPr>
          <w:b w:val="1"/>
          <w:bCs w:val="1"/>
        </w:rPr>
        <w:t xml:space="preserve">Instrumento sugerido:</w:t>
      </w:r>
      <w:r>
        <w:rPr/>
        <w:t xml:space="preserve"> Lista de cotejo para registrar identificación correcta de figuras (círculo, cuadrado, triángulo, rectángulo).</w:t>
      </w:r>
    </w:p>
    <w:p>
      <w:pPr/>
      <w:r>
        <w:rPr>
          <w:b w:val="1"/>
          <w:bCs w:val="1"/>
        </w:rPr>
        <w:t xml:space="preserve">Evaluación Formativa</w:t>
      </w:r>
    </w:p>
    <w:p>
      <w:pPr/>
      <w:r>
        <w:rPr>
          <w:b w:val="1"/>
          <w:bCs w:val="1"/>
        </w:rPr>
        <w:t xml:space="preserve">Qué se evalúa:</w:t>
      </w:r>
      <w:r>
        <w:rPr/>
        <w:t xml:space="preserve"> Progreso en la agrupación por forma, color y tamaño, y participación colaborativa.</w:t>
      </w:r>
    </w:p>
    <w:p>
      <w:pPr/>
      <w:r>
        <w:rPr>
          <w:b w:val="1"/>
          <w:bCs w:val="1"/>
        </w:rPr>
        <w:t xml:space="preserve">Cómo se evalúa:</w:t>
      </w:r>
      <w:r>
        <w:rPr/>
        <w:t xml:space="preserve"> Observación directa durante las actividades, anotando la capacidad para clasificar correctamente y comunicar elecciones.</w:t>
      </w:r>
    </w:p>
    <w:p>
      <w:pPr/>
      <w:r>
        <w:rPr>
          <w:b w:val="1"/>
          <w:bCs w:val="1"/>
        </w:rPr>
        <w:t xml:space="preserve">Instrumento sugerido:</w:t>
      </w:r>
      <w:r>
        <w:rPr/>
        <w:t xml:space="preserve"> Registro anecdótico y lista de observación para seguimiento individual y grupal.</w:t>
      </w:r>
    </w:p>
    <w:p>
      <w:pPr/>
      <w:r>
        <w:rPr>
          <w:b w:val="1"/>
          <w:bCs w:val="1"/>
        </w:rPr>
        <w:t xml:space="preserve">Evaluación Sumativa</w:t>
      </w:r>
    </w:p>
    <w:p>
      <w:pPr/>
      <w:r>
        <w:rPr>
          <w:b w:val="1"/>
          <w:bCs w:val="1"/>
        </w:rPr>
        <w:t xml:space="preserve">Qué se evalúa:</w:t>
      </w:r>
      <w:r>
        <w:rPr/>
        <w:t xml:space="preserve"> Dominio final de la identificación y agrupación de figuras por forma, color y tamaño, y la participación en actividades colaborativas.</w:t>
      </w:r>
    </w:p>
    <w:p>
      <w:pPr/>
      <w:r>
        <w:rPr>
          <w:b w:val="1"/>
          <w:bCs w:val="1"/>
        </w:rPr>
        <w:t xml:space="preserve">Cómo se evalúa:</w:t>
      </w:r>
      <w:r>
        <w:rPr/>
        <w:t xml:space="preserve"> Actividad final grupal donde los niños agrupan figuras y explican sus elecciones en conjunto.</w:t>
      </w:r>
    </w:p>
    <w:p>
      <w:pPr/>
      <w:r>
        <w:rPr>
          <w:b w:val="1"/>
          <w:bCs w:val="1"/>
        </w:rPr>
        <w:t xml:space="preserve">Instrumento sugerido:</w:t>
      </w:r>
      <w:r>
        <w:rPr/>
        <w:t xml:space="preserve"> Rúbrica sencilla que considere criterios como correcta agrupación, explicación clara y participación activa.</w:t>
      </w:r>
    </w:p>
    <w:p/>
    <w:p>
      <w:pPr/>
      <w:r>
        <w:rPr>
          <w:color w:val="4a5568"/>
          <w:sz w:val="24"/>
          <w:szCs w:val="24"/>
          <w:b w:val="1"/>
          <w:bCs w:val="1"/>
        </w:rPr>
        <w:t xml:space="preserve">Unidad 4: Juegos y Actividades para Consolidar la Agrupación</w:t>
      </w:r>
    </w:p>
    <w:p>
      <w:pPr/>
      <w:r>
        <w:rPr>
          <w:sz w:val="22"/>
          <w:szCs w:val="22"/>
          <w:b w:val="1"/>
          <w:bCs w:val="1"/>
        </w:rPr>
        <w:t xml:space="preserve">Objetivos de Aprendizaje</w:t>
      </w:r>
    </w:p>
    <w:p>
      <w:pPr>
        <w:numPr>
          <w:ilvl w:val="0"/>
          <w:numId w:val="32"/>
        </w:numPr>
      </w:pPr>
      <w:r>
        <w:rPr/>
        <w:t xml:space="preserve">Al finalizar la unidad, el estudiante será capaz de clasificar figuras geométricas básicas según color y forma durante juegos cooperativos guiados.</w:t>
      </w:r>
    </w:p>
    <w:p>
      <w:pPr>
        <w:numPr>
          <w:ilvl w:val="0"/>
          <w:numId w:val="32"/>
        </w:numPr>
      </w:pPr>
      <w:r>
        <w:rPr/>
        <w:t xml:space="preserve">Al finalizar la unidad, el estudiante será capaz de agrupar objetos similares en actividades prácticas, siguiendo instrucciones sencillas del docente.</w:t>
      </w:r>
    </w:p>
    <w:p>
      <w:pPr>
        <w:numPr>
          <w:ilvl w:val="0"/>
          <w:numId w:val="32"/>
        </w:numPr>
      </w:pPr>
      <w:r>
        <w:rPr/>
        <w:t xml:space="preserve">Al finalizar la unidad, el estudiante será capaz de identificar diferencias y similitudes entre figuras mientras participa en juegos grupales de observación.</w:t>
      </w:r>
    </w:p>
    <w:p>
      <w:pPr>
        <w:numPr>
          <w:ilvl w:val="0"/>
          <w:numId w:val="32"/>
        </w:numPr>
      </w:pPr>
      <w:r>
        <w:rPr/>
        <w:t xml:space="preserve">Al finalizar la unidad, el estudiante será capaz de colaborar con sus compañeros para completar tareas de agrupación, demostrando habilidades básicas de comunicación y cooperación.</w:t>
      </w:r>
    </w:p>
    <w:p>
      <w:pPr>
        <w:numPr>
          <w:ilvl w:val="0"/>
          <w:numId w:val="32"/>
        </w:numPr>
      </w:pPr>
      <w:r>
        <w:rPr/>
        <w:t xml:space="preserve">Al finalizar la unidad, el estudiante será capaz de mantener atención y concentración durante actividades lúdicas que involucren la clasificación y agrupación de figuras.</w:t>
      </w:r>
    </w:p>
    <w:p>
      <w:pPr/>
      <w:r>
        <w:rPr>
          <w:sz w:val="22"/>
          <w:szCs w:val="22"/>
          <w:b w:val="1"/>
          <w:bCs w:val="1"/>
        </w:rPr>
        <w:t xml:space="preserve">Contenidos Temáticos</w:t>
      </w:r>
    </w:p>
    <w:p>
      <w:pPr/>
      <w:r>
        <w:rPr>
          <w:b w:val="1"/>
          <w:bCs w:val="1"/>
        </w:rPr>
        <w:t xml:space="preserve">1. Introducción a la Agrupación y Clasificación</w:t>
      </w:r>
    </w:p>
    <w:p>
      <w:pPr>
        <w:numPr>
          <w:ilvl w:val="0"/>
          <w:numId w:val="33"/>
        </w:numPr>
      </w:pPr>
      <w:r>
        <w:rPr/>
        <w:t xml:space="preserve">Concepto básico de agrupación: entender que se pueden juntar objetos que son iguales o parecidos.</w:t>
      </w:r>
    </w:p>
    <w:p>
      <w:pPr>
        <w:numPr>
          <w:ilvl w:val="0"/>
          <w:numId w:val="33"/>
        </w:numPr>
      </w:pPr>
      <w:r>
        <w:rPr/>
        <w:t xml:space="preserve">Importancia de agrupar según color y forma para organizar el entorno.</w:t>
      </w:r>
    </w:p>
    <w:p>
      <w:pPr>
        <w:numPr>
          <w:ilvl w:val="0"/>
          <w:numId w:val="33"/>
        </w:numPr>
      </w:pPr>
      <w:r>
        <w:rPr/>
        <w:t xml:space="preserve">Presentación de figuras geométricas básicas: círculo, cuadrado, triángulo y rectángulo.</w:t>
      </w:r>
    </w:p>
    <w:p>
      <w:pPr/>
      <w:r>
        <w:rPr>
          <w:b w:val="1"/>
          <w:bCs w:val="1"/>
        </w:rPr>
        <w:t xml:space="preserve">2. Juegos Cooperativos para Clasificar Figuras</w:t>
      </w:r>
    </w:p>
    <w:p>
      <w:pPr>
        <w:numPr>
          <w:ilvl w:val="0"/>
          <w:numId w:val="34"/>
        </w:numPr>
      </w:pPr>
      <w:r>
        <w:rPr/>
        <w:t xml:space="preserve">Uso de juegos para fomentar la clasificación según color (rojo, azul, amarillo) y forma.</w:t>
      </w:r>
    </w:p>
    <w:p>
      <w:pPr>
        <w:numPr>
          <w:ilvl w:val="0"/>
          <w:numId w:val="34"/>
        </w:numPr>
      </w:pPr>
      <w:r>
        <w:rPr/>
        <w:t xml:space="preserve">Participación en dinámicas de grupo con reglas guiadas por el docente.</w:t>
      </w:r>
    </w:p>
    <w:p>
      <w:pPr>
        <w:numPr>
          <w:ilvl w:val="0"/>
          <w:numId w:val="34"/>
        </w:numPr>
      </w:pPr>
      <w:r>
        <w:rPr/>
        <w:t xml:space="preserve">Desarrollo de habilidades sociales básicas: tomar turnos, escuchar y colaborar.</w:t>
      </w:r>
    </w:p>
    <w:p>
      <w:pPr/>
      <w:r>
        <w:rPr>
          <w:b w:val="1"/>
          <w:bCs w:val="1"/>
        </w:rPr>
        <w:t xml:space="preserve">3. Actividades Prácticas de Agrupación</w:t>
      </w:r>
    </w:p>
    <w:p>
      <w:pPr>
        <w:numPr>
          <w:ilvl w:val="0"/>
          <w:numId w:val="35"/>
        </w:numPr>
      </w:pPr>
      <w:r>
        <w:rPr/>
        <w:t xml:space="preserve">Clasificación de objetos físicos (bloques, tarjetas) siguiendo instrucciones sencillas.</w:t>
      </w:r>
    </w:p>
    <w:p>
      <w:pPr>
        <w:numPr>
          <w:ilvl w:val="0"/>
          <w:numId w:val="35"/>
        </w:numPr>
      </w:pPr>
      <w:r>
        <w:rPr/>
        <w:t xml:space="preserve">Agrupación por similitud: tamaño, color, forma.</w:t>
      </w:r>
    </w:p>
    <w:p>
      <w:pPr>
        <w:numPr>
          <w:ilvl w:val="0"/>
          <w:numId w:val="35"/>
        </w:numPr>
      </w:pPr>
      <w:r>
        <w:rPr/>
        <w:t xml:space="preserve">Ejercicios individuales y en parejas para reforzar la habilidad.</w:t>
      </w:r>
    </w:p>
    <w:p>
      <w:pPr/>
      <w:r>
        <w:rPr>
          <w:b w:val="1"/>
          <w:bCs w:val="1"/>
        </w:rPr>
        <w:t xml:space="preserve">4. Observación y Comparación de Figuras</w:t>
      </w:r>
    </w:p>
    <w:p>
      <w:pPr>
        <w:numPr>
          <w:ilvl w:val="0"/>
          <w:numId w:val="36"/>
        </w:numPr>
      </w:pPr>
      <w:r>
        <w:rPr/>
        <w:t xml:space="preserve">Juegos de observación en grupo para identificar diferencias y similitudes entre figuras.</w:t>
      </w:r>
    </w:p>
    <w:p>
      <w:pPr>
        <w:numPr>
          <w:ilvl w:val="0"/>
          <w:numId w:val="36"/>
        </w:numPr>
      </w:pPr>
      <w:r>
        <w:rPr/>
        <w:t xml:space="preserve">Uso de preguntas guiadas para fomentar el pensamiento crítico en los niños.</w:t>
      </w:r>
    </w:p>
    <w:p>
      <w:pPr>
        <w:numPr>
          <w:ilvl w:val="0"/>
          <w:numId w:val="36"/>
        </w:numPr>
      </w:pPr>
      <w:r>
        <w:rPr/>
        <w:t xml:space="preserve">Actividades que estimulen la atención y la concentración.</w:t>
      </w:r>
    </w:p>
    <w:p>
      <w:pPr/>
      <w:r>
        <w:rPr>
          <w:b w:val="1"/>
          <w:bCs w:val="1"/>
        </w:rPr>
        <w:t xml:space="preserve">5. Trabajo Colaborativo en Tareas de Agrupación</w:t>
      </w:r>
    </w:p>
    <w:p>
      <w:pPr>
        <w:numPr>
          <w:ilvl w:val="0"/>
          <w:numId w:val="37"/>
        </w:numPr>
      </w:pPr>
      <w:r>
        <w:rPr/>
        <w:t xml:space="preserve">Dinámicas para potenciar la comunicación básica y la cooperación entre niños.</w:t>
      </w:r>
    </w:p>
    <w:p>
      <w:pPr>
        <w:numPr>
          <w:ilvl w:val="0"/>
          <w:numId w:val="37"/>
        </w:numPr>
      </w:pPr>
      <w:r>
        <w:rPr/>
        <w:t xml:space="preserve">Resolución conjunta de desafíos simples de clasificación.</w:t>
      </w:r>
    </w:p>
    <w:p>
      <w:pPr>
        <w:numPr>
          <w:ilvl w:val="0"/>
          <w:numId w:val="37"/>
        </w:numPr>
      </w:pPr>
      <w:r>
        <w:rPr/>
        <w:t xml:space="preserve">Refuerzo positivo para motivar el trabajo en equipo.</w:t>
      </w:r>
    </w:p>
    <w:p>
      <w:pPr/>
      <w:r>
        <w:rPr>
          <w:b w:val="1"/>
          <w:bCs w:val="1"/>
        </w:rPr>
        <w:t xml:space="preserve">6. Estrategias para Mantener la Atención en Actividades Lúdicas</w:t>
      </w:r>
    </w:p>
    <w:p>
      <w:pPr>
        <w:numPr>
          <w:ilvl w:val="0"/>
          <w:numId w:val="38"/>
        </w:numPr>
      </w:pPr>
      <w:r>
        <w:rPr/>
        <w:t xml:space="preserve">Técnicas para captar y mantener la atención de los niños durante el juego.</w:t>
      </w:r>
    </w:p>
    <w:p>
      <w:pPr>
        <w:numPr>
          <w:ilvl w:val="0"/>
          <w:numId w:val="38"/>
        </w:numPr>
      </w:pPr>
      <w:r>
        <w:rPr/>
        <w:t xml:space="preserve">Alternancia de actividades para evitar el aburrimiento.</w:t>
      </w:r>
    </w:p>
    <w:p>
      <w:pPr>
        <w:numPr>
          <w:ilvl w:val="0"/>
          <w:numId w:val="38"/>
        </w:numPr>
      </w:pPr>
      <w:r>
        <w:rPr/>
        <w:t xml:space="preserve">Uso de elementos visuales y auditivos para facilitar la concentración.</w:t>
      </w:r>
    </w:p>
    <w:p>
      <w:pPr/>
      <w:r>
        <w:rPr>
          <w:sz w:val="22"/>
          <w:szCs w:val="22"/>
          <w:b w:val="1"/>
          <w:bCs w:val="1"/>
        </w:rPr>
        <w:t xml:space="preserve">Actividades</w:t>
      </w:r>
    </w:p>
    <w:p>
      <w:pPr/>
      <w:r>
        <w:rPr>
          <w:b w:val="1"/>
          <w:bCs w:val="1"/>
        </w:rPr>
        <w:t xml:space="preserve">1. “El Rincón de las Figuras”</w:t>
      </w:r>
    </w:p>
    <w:p>
      <w:pPr/>
      <w:r>
        <w:rPr>
          <w:b w:val="1"/>
          <w:bCs w:val="1"/>
        </w:rPr>
        <w:t xml:space="preserve">Objetivo:</w:t>
      </w:r>
      <w:r>
        <w:rPr/>
        <w:t xml:space="preserve"> Clasificar figuras geométricas básicas según color y forma durante un juego cooperativo.</w:t>
      </w:r>
    </w:p>
    <w:p>
      <w:pPr/>
      <w:r>
        <w:rPr>
          <w:b w:val="1"/>
          <w:bCs w:val="1"/>
        </w:rPr>
        <w:t xml:space="preserve">Descripción paso a paso:</w:t>
      </w:r>
    </w:p>
    <w:p>
      <w:pPr>
        <w:numPr>
          <w:ilvl w:val="0"/>
          <w:numId w:val="39"/>
        </w:numPr>
      </w:pPr>
      <w:r>
        <w:rPr/>
        <w:t xml:space="preserve">Preparar un espacio con varias figuras geométricas de colores distintos (círculos, cuadrados, triángulos, rectángulos).</w:t>
      </w:r>
    </w:p>
    <w:p>
      <w:pPr>
        <w:numPr>
          <w:ilvl w:val="0"/>
          <w:numId w:val="39"/>
        </w:numPr>
      </w:pPr>
      <w:r>
        <w:rPr/>
        <w:t xml:space="preserve">Dividir a los niños en pequeños grupos de 3-4.</w:t>
      </w:r>
    </w:p>
    <w:p>
      <w:pPr>
        <w:numPr>
          <w:ilvl w:val="0"/>
          <w:numId w:val="39"/>
        </w:numPr>
      </w:pPr>
      <w:r>
        <w:rPr/>
        <w:t xml:space="preserve">El docente indica una característica (por ejemplo, “todas las figuras rojas” o “todos los triángulos”).</w:t>
      </w:r>
    </w:p>
    <w:p>
      <w:pPr>
        <w:numPr>
          <w:ilvl w:val="0"/>
          <w:numId w:val="39"/>
        </w:numPr>
      </w:pPr>
      <w:r>
        <w:rPr/>
        <w:t xml:space="preserve">Los niños deben buscar y colocar las figuras que coincidan en una caja o área designada.</w:t>
      </w:r>
    </w:p>
    <w:p>
      <w:pPr>
        <w:numPr>
          <w:ilvl w:val="0"/>
          <w:numId w:val="39"/>
        </w:numPr>
      </w:pPr>
      <w:r>
        <w:rPr/>
        <w:t xml:space="preserve">Repetir con diferentes características, fomentando que los niños se ayuden y se comuniquen.</w:t>
      </w:r>
    </w:p>
    <w:p>
      <w:pPr/>
      <w:r>
        <w:rPr>
          <w:b w:val="1"/>
          <w:bCs w:val="1"/>
        </w:rPr>
        <w:t xml:space="preserve">Organización:</w:t>
      </w:r>
      <w:r>
        <w:rPr/>
        <w:t xml:space="preserve"> Grupos pequeños</w:t>
      </w:r>
    </w:p>
    <w:p>
      <w:pPr/>
      <w:r>
        <w:rPr>
          <w:b w:val="1"/>
          <w:bCs w:val="1"/>
        </w:rPr>
        <w:t xml:space="preserve">Producto esperado:</w:t>
      </w:r>
      <w:r>
        <w:rPr/>
        <w:t xml:space="preserve"> Conjunto de figuras correctamente clasificadas según la instrucción dada.</w:t>
      </w:r>
    </w:p>
    <w:p>
      <w:pPr/>
      <w:r>
        <w:rPr>
          <w:b w:val="1"/>
          <w:bCs w:val="1"/>
        </w:rPr>
        <w:t xml:space="preserve">Duración estimada:</w:t>
      </w:r>
      <w:r>
        <w:rPr/>
        <w:t xml:space="preserve"> 20-25 minutos</w:t>
      </w:r>
    </w:p>
    <w:p>
      <w:pPr/>
      <w:r>
        <w:rPr>
          <w:b w:val="1"/>
          <w:bCs w:val="1"/>
        </w:rPr>
        <w:t xml:space="preserve">2. “Agrupamos Juntos”</w:t>
      </w:r>
    </w:p>
    <w:p>
      <w:pPr/>
      <w:r>
        <w:rPr>
          <w:b w:val="1"/>
          <w:bCs w:val="1"/>
        </w:rPr>
        <w:t xml:space="preserve">Objetivo:</w:t>
      </w:r>
      <w:r>
        <w:rPr/>
        <w:t xml:space="preserve"> Agrupar objetos similares siguiendo instrucciones sencillas del docente.</w:t>
      </w:r>
    </w:p>
    <w:p>
      <w:pPr/>
      <w:r>
        <w:rPr>
          <w:b w:val="1"/>
          <w:bCs w:val="1"/>
        </w:rPr>
        <w:t xml:space="preserve">Descripción paso a paso:</w:t>
      </w:r>
    </w:p>
    <w:p>
      <w:pPr>
        <w:numPr>
          <w:ilvl w:val="0"/>
          <w:numId w:val="40"/>
        </w:numPr>
      </w:pPr>
      <w:r>
        <w:rPr/>
        <w:t xml:space="preserve">Entregar a cada niño una mezcla de objetos (bloques, botones, figuras de papel) de diferentes colores y formas.</w:t>
      </w:r>
    </w:p>
    <w:p>
      <w:pPr>
        <w:numPr>
          <w:ilvl w:val="0"/>
          <w:numId w:val="40"/>
        </w:numPr>
      </w:pPr>
      <w:r>
        <w:rPr/>
        <w:t xml:space="preserve">El docente da instrucciones claras, por ejemplo: “Agrupa todos los círculos”, “Coloca juntos los objetos amarillos”.</w:t>
      </w:r>
    </w:p>
    <w:p>
      <w:pPr>
        <w:numPr>
          <w:ilvl w:val="0"/>
          <w:numId w:val="40"/>
        </w:numPr>
      </w:pPr>
      <w:r>
        <w:rPr/>
        <w:t xml:space="preserve">Los niños agrupan los objetos según la instrucción, trabajando individualmente pero en un ambiente compartido.</w:t>
      </w:r>
    </w:p>
    <w:p>
      <w:pPr>
        <w:numPr>
          <w:ilvl w:val="0"/>
          <w:numId w:val="40"/>
        </w:numPr>
      </w:pPr>
      <w:r>
        <w:rPr/>
        <w:t xml:space="preserve">Al final, se comparte con el grupo lo que cada niño agrupó y se comenta sobre las similitudes y diferencias.</w:t>
      </w:r>
    </w:p>
    <w:p>
      <w:pPr/>
      <w:r>
        <w:rPr>
          <w:b w:val="1"/>
          <w:bCs w:val="1"/>
        </w:rPr>
        <w:t xml:space="preserve">Organización:</w:t>
      </w:r>
      <w:r>
        <w:rPr/>
        <w:t xml:space="preserve"> Individual con participación grupal</w:t>
      </w:r>
    </w:p>
    <w:p>
      <w:pPr/>
      <w:r>
        <w:rPr>
          <w:b w:val="1"/>
          <w:bCs w:val="1"/>
        </w:rPr>
        <w:t xml:space="preserve">Producto esperado:</w:t>
      </w:r>
      <w:r>
        <w:rPr/>
        <w:t xml:space="preserve"> Agrupaciones correctas de objetos según la instrucción.</w:t>
      </w:r>
    </w:p>
    <w:p>
      <w:pPr/>
      <w:r>
        <w:rPr>
          <w:b w:val="1"/>
          <w:bCs w:val="1"/>
        </w:rPr>
        <w:t xml:space="preserve">Duración estimada:</w:t>
      </w:r>
      <w:r>
        <w:rPr/>
        <w:t xml:space="preserve"> 15-20 minutos</w:t>
      </w:r>
    </w:p>
    <w:p>
      <w:pPr/>
      <w:r>
        <w:rPr>
          <w:b w:val="1"/>
          <w:bCs w:val="1"/>
        </w:rPr>
        <w:t xml:space="preserve">3. “Detectives de Figuras”</w:t>
      </w:r>
    </w:p>
    <w:p>
      <w:pPr/>
      <w:r>
        <w:rPr>
          <w:b w:val="1"/>
          <w:bCs w:val="1"/>
        </w:rPr>
        <w:t xml:space="preserve">Objetivo:</w:t>
      </w:r>
      <w:r>
        <w:rPr/>
        <w:t xml:space="preserve"> Identificar diferencias y similitudes entre figuras en un juego grupal de observación.</w:t>
      </w:r>
    </w:p>
    <w:p>
      <w:pPr/>
      <w:r>
        <w:rPr>
          <w:b w:val="1"/>
          <w:bCs w:val="1"/>
        </w:rPr>
        <w:t xml:space="preserve">Descripción paso a paso:</w:t>
      </w:r>
    </w:p>
    <w:p>
      <w:pPr>
        <w:numPr>
          <w:ilvl w:val="0"/>
          <w:numId w:val="41"/>
        </w:numPr>
      </w:pPr>
      <w:r>
        <w:rPr/>
        <w:t xml:space="preserve">Mostrar un conjunto de figuras diferentes al grupo.</w:t>
      </w:r>
    </w:p>
    <w:p>
      <w:pPr>
        <w:numPr>
          <w:ilvl w:val="0"/>
          <w:numId w:val="41"/>
        </w:numPr>
      </w:pPr>
      <w:r>
        <w:rPr/>
        <w:t xml:space="preserve">El docente plantea preguntas para que los niños observen atentamente, por ejemplo: “¿Qué figura tiene más lados?”, “¿Qué figuras son del mismo color?”.</w:t>
      </w:r>
    </w:p>
    <w:p>
      <w:pPr>
        <w:numPr>
          <w:ilvl w:val="0"/>
          <w:numId w:val="41"/>
        </w:numPr>
      </w:pPr>
      <w:r>
        <w:rPr/>
        <w:t xml:space="preserve">Los niños responden en grupo o levantando la mano.</w:t>
      </w:r>
    </w:p>
    <w:p>
      <w:pPr>
        <w:numPr>
          <w:ilvl w:val="0"/>
          <w:numId w:val="41"/>
        </w:numPr>
      </w:pPr>
      <w:r>
        <w:rPr/>
        <w:t xml:space="preserve">Se promueve la discusión sencilla para que los niños expliquen sus respuestas.</w:t>
      </w:r>
    </w:p>
    <w:p>
      <w:pPr/>
      <w:r>
        <w:rPr>
          <w:b w:val="1"/>
          <w:bCs w:val="1"/>
        </w:rPr>
        <w:t xml:space="preserve">Organización:</w:t>
      </w:r>
      <w:r>
        <w:rPr/>
        <w:t xml:space="preserve"> Grupo completo</w:t>
      </w:r>
    </w:p>
    <w:p>
      <w:pPr/>
      <w:r>
        <w:rPr>
          <w:b w:val="1"/>
          <w:bCs w:val="1"/>
        </w:rPr>
        <w:t xml:space="preserve">Producto esperado:</w:t>
      </w:r>
      <w:r>
        <w:rPr/>
        <w:t xml:space="preserve"> Participación activa y respuestas acertadas sobre diferencias y similitudes.</w:t>
      </w:r>
    </w:p>
    <w:p>
      <w:pPr/>
      <w:r>
        <w:rPr>
          <w:b w:val="1"/>
          <w:bCs w:val="1"/>
        </w:rPr>
        <w:t xml:space="preserve">Duración estimada:</w:t>
      </w:r>
      <w:r>
        <w:rPr/>
        <w:t xml:space="preserve"> 15 minutos</w:t>
      </w:r>
    </w:p>
    <w:p>
      <w:pPr/>
      <w:r>
        <w:rPr>
          <w:b w:val="1"/>
          <w:bCs w:val="1"/>
        </w:rPr>
        <w:t xml:space="preserve">4. “Construyamos en Equipo”</w:t>
      </w:r>
    </w:p>
    <w:p>
      <w:pPr/>
      <w:r>
        <w:rPr>
          <w:b w:val="1"/>
          <w:bCs w:val="1"/>
        </w:rPr>
        <w:t xml:space="preserve">Objetivo:</w:t>
      </w:r>
      <w:r>
        <w:rPr/>
        <w:t xml:space="preserve"> Colaborar con compañeros para completar tareas de agrupación, demostrando comunicación y cooperación.</w:t>
      </w:r>
    </w:p>
    <w:p>
      <w:pPr/>
      <w:r>
        <w:rPr>
          <w:b w:val="1"/>
          <w:bCs w:val="1"/>
        </w:rPr>
        <w:t xml:space="preserve">Descripción paso a paso:</w:t>
      </w:r>
    </w:p>
    <w:p>
      <w:pPr>
        <w:numPr>
          <w:ilvl w:val="0"/>
          <w:numId w:val="42"/>
        </w:numPr>
      </w:pPr>
      <w:r>
        <w:rPr/>
        <w:t xml:space="preserve">Dividir a los niños en grupos de 4-5.</w:t>
      </w:r>
    </w:p>
    <w:p>
      <w:pPr>
        <w:numPr>
          <w:ilvl w:val="0"/>
          <w:numId w:val="42"/>
        </w:numPr>
      </w:pPr>
      <w:r>
        <w:rPr/>
        <w:t xml:space="preserve">Entregar un conjunto mixto de figuras y pedir que juntos formen grupos según forma o color, pero sin hablar; solo usando gestos simples o señalando.</w:t>
      </w:r>
    </w:p>
    <w:p>
      <w:pPr>
        <w:numPr>
          <w:ilvl w:val="0"/>
          <w:numId w:val="42"/>
        </w:numPr>
      </w:pPr>
      <w:r>
        <w:rPr/>
        <w:t xml:space="preserve">Después de unos minutos, permitir que hablen para corregir o mejorar su agrupación.</w:t>
      </w:r>
    </w:p>
    <w:p>
      <w:pPr>
        <w:numPr>
          <w:ilvl w:val="0"/>
          <w:numId w:val="42"/>
        </w:numPr>
      </w:pPr>
      <w:r>
        <w:rPr/>
        <w:t xml:space="preserve">El docente guía el proceso y refuerza el trabajo en equipo.</w:t>
      </w:r>
    </w:p>
    <w:p>
      <w:pPr/>
      <w:r>
        <w:rPr>
          <w:b w:val="1"/>
          <w:bCs w:val="1"/>
        </w:rPr>
        <w:t xml:space="preserve">Organización:</w:t>
      </w:r>
      <w:r>
        <w:rPr/>
        <w:t xml:space="preserve"> Grupos</w:t>
      </w:r>
    </w:p>
    <w:p>
      <w:pPr/>
      <w:r>
        <w:rPr>
          <w:b w:val="1"/>
          <w:bCs w:val="1"/>
        </w:rPr>
        <w:t xml:space="preserve">Producto esperado:</w:t>
      </w:r>
      <w:r>
        <w:rPr/>
        <w:t xml:space="preserve"> Conjuntos agrupados y demostración de comunicación básica y cooperación.</w:t>
      </w:r>
    </w:p>
    <w:p>
      <w:pPr/>
      <w:r>
        <w:rPr>
          <w:b w:val="1"/>
          <w:bCs w:val="1"/>
        </w:rPr>
        <w:t xml:space="preserve">Duración estimada:</w:t>
      </w:r>
      <w:r>
        <w:rPr/>
        <w:t xml:space="preserve"> 20-25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inicial de los niños sobre figuras, colores y agrupación básica.</w:t>
      </w:r>
    </w:p>
    <w:p>
      <w:pPr/>
      <w:r>
        <w:rPr>
          <w:b w:val="1"/>
          <w:bCs w:val="1"/>
        </w:rPr>
        <w:t xml:space="preserve">Cómo se evalúa:</w:t>
      </w:r>
      <w:r>
        <w:rPr/>
        <w:t xml:space="preserve"> Mediante una actividad sencilla donde se pide a los niños identificar y nombrar figuras y colores, y agrupar algunos objetos.</w:t>
      </w:r>
    </w:p>
    <w:p>
      <w:pPr/>
      <w:r>
        <w:rPr>
          <w:b w:val="1"/>
          <w:bCs w:val="1"/>
        </w:rPr>
        <w:t xml:space="preserve">Instrumento sugerido:</w:t>
      </w:r>
      <w:r>
        <w:rPr/>
        <w:t xml:space="preserve"> Lista de observación del docente con indicadores básicos de reconocimiento y agrupación.</w:t>
      </w:r>
    </w:p>
    <w:p>
      <w:pPr/>
      <w:r>
        <w:rPr>
          <w:b w:val="1"/>
          <w:bCs w:val="1"/>
        </w:rPr>
        <w:t xml:space="preserve">Evaluación Formativa</w:t>
      </w:r>
    </w:p>
    <w:p>
      <w:pPr/>
      <w:r>
        <w:rPr>
          <w:b w:val="1"/>
          <w:bCs w:val="1"/>
        </w:rPr>
        <w:t xml:space="preserve">Qué se evalúa:</w:t>
      </w:r>
      <w:r>
        <w:rPr/>
        <w:t xml:space="preserve"> Progreso en la clasificación de figuras, capacidad de seguir instrucciones, atención y colaboración.</w:t>
      </w:r>
    </w:p>
    <w:p>
      <w:pPr/>
      <w:r>
        <w:rPr>
          <w:b w:val="1"/>
          <w:bCs w:val="1"/>
        </w:rPr>
        <w:t xml:space="preserve">Cómo se evalúa:</w:t>
      </w:r>
      <w:r>
        <w:rPr/>
        <w:t xml:space="preserve"> Observación continua durante las actividades de agrupación y juegos, anotando participación, aciertos, y comportamientos cooperativos.</w:t>
      </w:r>
    </w:p>
    <w:p>
      <w:pPr/>
      <w:r>
        <w:rPr>
          <w:b w:val="1"/>
          <w:bCs w:val="1"/>
        </w:rPr>
        <w:t xml:space="preserve">Instrumento sugerido:</w:t>
      </w:r>
      <w:r>
        <w:rPr/>
        <w:t xml:space="preserve"> Rúbrica sencilla para evaluar habilidades de clasificación, comunicación y atención.</w:t>
      </w:r>
    </w:p>
    <w:p>
      <w:pPr/>
      <w:r>
        <w:rPr>
          <w:b w:val="1"/>
          <w:bCs w:val="1"/>
        </w:rPr>
        <w:t xml:space="preserve">Evaluación Sumativa</w:t>
      </w:r>
    </w:p>
    <w:p>
      <w:pPr/>
      <w:r>
        <w:rPr>
          <w:b w:val="1"/>
          <w:bCs w:val="1"/>
        </w:rPr>
        <w:t xml:space="preserve">Qué se evalúa:</w:t>
      </w:r>
      <w:r>
        <w:rPr/>
        <w:t xml:space="preserve"> Capacidad para clasificar figuras por color y forma, agrupar objetos similares, identificar diferencias y similitudes, colaborar y mantener atención en actividades lúdicas.</w:t>
      </w:r>
    </w:p>
    <w:p>
      <w:pPr/>
      <w:r>
        <w:rPr>
          <w:b w:val="1"/>
          <w:bCs w:val="1"/>
        </w:rPr>
        <w:t xml:space="preserve">Cómo se evalúa:</w:t>
      </w:r>
      <w:r>
        <w:rPr/>
        <w:t xml:space="preserve"> Realización de una actividad final grupal donde los niños deben clasificar y agrupar diversas figuras, explicar sus agrupaciones y trabajar en equipo.</w:t>
      </w:r>
    </w:p>
    <w:p>
      <w:pPr/>
      <w:r>
        <w:rPr>
          <w:b w:val="1"/>
          <w:bCs w:val="1"/>
        </w:rPr>
        <w:t xml:space="preserve">Instrumento sugerido:</w:t>
      </w:r>
      <w:r>
        <w:rPr/>
        <w:t xml:space="preserve"> Lista de cotejo que incluya criterios de clasificación correcta, trabajo colaborativo y atención durante la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245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D49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AB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E4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568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00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68D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405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C9A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672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7FC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ADF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6BC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E09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D98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94D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590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C9C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4B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8869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93D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C06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B12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98A9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8B4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D47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351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D8E4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AE0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0987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22E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B93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65DB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F122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345E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1070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9D81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F017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54D3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0357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AB78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77B5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2026-09-25T22:23:14-05:00</dcterms:created>
  <dcterms:modified xsi:type="dcterms:W3CDTF">2026-09-25T22:23:14-05:00</dcterms:modified>
</cp:coreProperties>
</file>

<file path=docProps/custom.xml><?xml version="1.0" encoding="utf-8"?>
<Properties xmlns="http://schemas.openxmlformats.org/officeDocument/2006/custom-properties" xmlns:vt="http://schemas.openxmlformats.org/officeDocument/2006/docPropsVTypes"/>
</file>