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Agrupaciones de Figuras: Primeros Pasos en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de 5 años, enfocándose en el desarrollo temprano del pensamiento lógico a través de la identificación y agrupación de figuras geométricas. A través de actividades lúdicas y manipulativas, los pequeños explorarán cómo clasificar objetos según sus características, estableciendo las bases para la lógica y la comprensión de conjuntos.</w:t>
      </w:r>
    </w:p>
    <w:p>
      <w:pPr/>
      <w:r>
        <w:rPr/>
        <w:t xml:space="preserve">El curso está dirigido a niños en edad preescolar, fomentando la curiosidad y el aprendizaje activo mediante juegos, canciones y ejercicios prácticos que promueven la observación y el razonamiento. Se emplea un enfoque pedagógico centrado en el aprendizaje experiencial, donde los niños aprenden haciendo y compartiendo sus descubrimientos.</w:t>
      </w:r>
    </w:p>
    <w:p>
      <w:pPr/>
      <w:r>
        <w:rPr/>
        <w:t xml:space="preserve">Al finalizar, los estudiantes serán capaces de reconocer y agrupar figuras según formas y tamaños, comprenderán conceptos básicos de clasificación y pertenencia a grupos, y desarrollarán habilidades sociales y cognitivas esenciales para su futuro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figuras geométricas básicas mediante la observación y manipulación.</w:t>
      </w:r>
    </w:p>
    <w:p>
      <w:pPr>
        <w:numPr>
          <w:ilvl w:val="0"/>
          <w:numId w:val="1"/>
        </w:numPr>
      </w:pPr>
      <w:r>
        <w:rPr/>
        <w:t xml:space="preserve">Clasificar objetos y figuras en grupos según características comunes de forma, tamaño o color.</w:t>
      </w:r>
    </w:p>
    <w:p>
      <w:pPr>
        <w:numPr>
          <w:ilvl w:val="0"/>
          <w:numId w:val="1"/>
        </w:numPr>
      </w:pPr>
      <w:r>
        <w:rPr/>
        <w:t xml:space="preserve">Explicar, con apoyo, por qué ciertos objetos pertenecen a un grupo específico.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colaboración y comunicación.</w:t>
      </w:r>
    </w:p>
    <w:p>
      <w:pPr>
        <w:numPr>
          <w:ilvl w:val="0"/>
          <w:numId w:val="1"/>
        </w:numPr>
      </w:pPr>
      <w:r>
        <w:rPr/>
        <w:t xml:space="preserve">Identificar y crear patrones simples usando agrupaciones de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(círculo, cuadrado, triángulo).</w:t>
      </w:r>
    </w:p>
    <w:p>
      <w:pPr>
        <w:numPr>
          <w:ilvl w:val="0"/>
          <w:numId w:val="2"/>
        </w:numPr>
      </w:pPr>
      <w:r>
        <w:rPr/>
        <w:t xml:space="preserve">Clasificar objetos según características comunes como forma, tamaño o color.</w:t>
      </w:r>
    </w:p>
    <w:p>
      <w:pPr>
        <w:numPr>
          <w:ilvl w:val="0"/>
          <w:numId w:val="2"/>
        </w:numPr>
      </w:pPr>
      <w:r>
        <w:rPr/>
        <w:t xml:space="preserve">Desarrollar habilidades para agrupar elementos y comprender la pertenencia a conjuntos.</w:t>
      </w:r>
    </w:p>
    <w:p>
      <w:pPr>
        <w:numPr>
          <w:ilvl w:val="0"/>
          <w:numId w:val="2"/>
        </w:numPr>
      </w:pPr>
      <w:r>
        <w:rPr/>
        <w:t xml:space="preserve">Ejercitar el pensamiento lógico mediante actividades lúdicas y manipulativas.</w:t>
      </w:r>
    </w:p>
    <w:p>
      <w:pPr>
        <w:numPr>
          <w:ilvl w:val="0"/>
          <w:numId w:val="2"/>
        </w:numPr>
      </w:pPr>
      <w:r>
        <w:rPr/>
        <w:t xml:space="preserve">Fomentar la comunicación y el trabajo colaborativo durante las actividades de agrupación.</w:t>
      </w:r>
    </w:p>
    <w:p>
      <w:pPr>
        <w:numPr>
          <w:ilvl w:val="0"/>
          <w:numId w:val="2"/>
        </w:numPr>
      </w:pPr>
      <w:r>
        <w:rPr/>
        <w:t xml:space="preserve">Reconocer patrones simples en agrupaciones de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Materiales: Figuras geométricas de cartón o plástico (círculos, cuadrados, triángulos), hojas de trabajo con dibujos, pegatinas de colores, cajas o recipientes para agrupar.</w:t>
      </w:r>
    </w:p>
    <w:p>
      <w:pPr>
        <w:numPr>
          <w:ilvl w:val="0"/>
          <w:numId w:val="3"/>
        </w:numPr>
      </w:pPr>
      <w:r>
        <w:rPr/>
        <w:t xml:space="preserve">Ambiente adecuado para actividades en grupo y espacio para manipular materiales.</w:t>
      </w:r>
    </w:p>
    <w:p>
      <w:pPr>
        <w:numPr>
          <w:ilvl w:val="0"/>
          <w:numId w:val="3"/>
        </w:numPr>
      </w:pPr>
      <w:r>
        <w:rPr/>
        <w:t xml:space="preserve">Recursos audiovisuales como canciones o videos cortos sobre formas y agrupaciones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Figuras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figuras geométricas básicas (círculo, cuadrado y triángulo) mediante juegos visuales y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según la forma (círculo, cuadrado o triángulo) en actividades grupales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ayuda por qué ciertos objetos pertenecen a un grupo de figuras específicas, utilizando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colaborativos que impliquen reconocer y agrupar figuras geométricas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patrones simples usando las figuras geométricas básicas con materiales manipulativos bajo supervisión.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Características de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nombrar figuras geométricas básicas según su forma, usando objetos y tarjetas de figuras.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figuras según su tamaño (grande, mediano, pequeño) mediante actividades de manipulación.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reconocer y agrupar figuras por color, seleccionando objetos que compartan la misma característica cromática.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explicar, con apoyo del docente, por qué ciertas figuras pertenecen a un grupo específico basado en tamaño, forma o color.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activamente en actividades grupales para comparar y agrupar figuras, fomentando la comunicación y colaboración con sus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Agrupando Figuras por Características Comunes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figuras geométricas básicas y agruparlas según su forma utilizando materiales manipulativos.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figuras por color y tamaño en grupos diferentes durante actividades guiadas.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explicar, con apoyo docente, por qué ciertas figuras pertenecen al mismo grupo basándose en sus características comunes.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colaborar con sus compañeros para crear agrupaciones de figuras que compartan atributos similares en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reconocer y reproducir patrones simples usando agrupaciones de figuras durante juegos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Patrones y Conjuntos Divertidos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nombrar figuras geométricas básicas al observar y manipular conjuntos de figuras.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clasificar figuras en conjuntos según características comunes como forma, tamaño o color durante actividades de agrupación.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crear patrones simples utilizando figuras agrupadas, siguiendo secuencias repetitivas de forma y color.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con apoyo verbal por qué ciertas figuras pertenecen a un conjunto específico durante actividades grupales.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participar activamente en dinámicas grupales para construir patrones y conjuntos, fomentando la colaboración y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648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8A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2AD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204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191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329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E6F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2026-09-25T23:35:28-05:00</dcterms:created>
  <dcterms:modified xsi:type="dcterms:W3CDTF">2026-09-25T23:35:28-05:00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