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Superior para Abogados: Pedagogía, Herramientas y Normativa Legal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derecho interesados en profundizar su conocimiento sobre la educación superior desde una perspectiva pedagógica y normativa. Se enfoca en la comprensión integral de la importancia pedagógica en el ámbito legal, las herramientas didácticas aplicables a la enseñanza en educación superior, y el marco normativo que regula esta etapa educativa. </w:t>
      </w:r>
    </w:p>
    <w:p>
      <w:pPr/>
      <w:r>
        <w:rPr/>
        <w:t xml:space="preserve">Dirigido a abogados, docentes y profesionales del derecho que desean ampliar sus competencias para desempeñarse en la educación superior o en la formación de futuros profesionales del derecho, el curso adopta un enfoque teórico-práctico que combina análisis crítico, estudio de casos y reflexión sobre la normativa vigente. Los estudiantes desarrollarán habilidades para aplicar estrategias pedagógicas efectivas en contextos jurídicos y comprenderán el impacto de la normativa educativa en la formación profesional.</w:t>
      </w:r>
    </w:p>
    <w:p>
      <w:pPr/>
      <w:r>
        <w:rPr/>
        <w:t xml:space="preserve">Al finalizar, los estudiantes estarán capacitados para diseñar y aplicar prácticas educativas fundamentadas en teorías contemporáneas de la educación superior, manejar herramientas tecnológicas y didácticas adecuadas para el ámbito legal, y garantizar el cumplimiento de la normativa legal vigente, contribuyendo a la calidad y pertinencia de la formación jurídica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relevancia pedagógica en la formación de abogados dentro del contexto de la educación superior.</w:t>
      </w:r>
    </w:p>
    <w:p>
      <w:pPr>
        <w:numPr>
          <w:ilvl w:val="0"/>
          <w:numId w:val="1"/>
        </w:numPr>
      </w:pPr>
      <w:r>
        <w:rPr/>
        <w:t xml:space="preserve">Identificar y aplicar herramientas didácticas específicas para la enseñanza del derecho en educación superior.</w:t>
      </w:r>
    </w:p>
    <w:p>
      <w:pPr>
        <w:numPr>
          <w:ilvl w:val="0"/>
          <w:numId w:val="1"/>
        </w:numPr>
      </w:pPr>
      <w:r>
        <w:rPr/>
        <w:t xml:space="preserve">Analizar la normativa legal que regula la educación superior en el ámbito jurídico y su impacto en la formación profesional.</w:t>
      </w:r>
    </w:p>
    <w:p>
      <w:pPr>
        <w:numPr>
          <w:ilvl w:val="0"/>
          <w:numId w:val="1"/>
        </w:numPr>
      </w:pPr>
      <w:r>
        <w:rPr/>
        <w:t xml:space="preserve">Desarrollar propuestas educativas fundamentadas que respondan a las necesidades formativas del área legal en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importancia pedagógica en la formación de profesionales del derecho en educación superior.</w:t>
      </w:r>
    </w:p>
    <w:p>
      <w:pPr>
        <w:numPr>
          <w:ilvl w:val="0"/>
          <w:numId w:val="2"/>
        </w:numPr>
      </w:pPr>
      <w:r>
        <w:rPr/>
        <w:t xml:space="preserve">Aplicar herramientas y metodologías didácticas adecuadas para la enseñanza del derecho en contextos de educación superior.</w:t>
      </w:r>
    </w:p>
    <w:p>
      <w:pPr>
        <w:numPr>
          <w:ilvl w:val="0"/>
          <w:numId w:val="2"/>
        </w:numPr>
      </w:pPr>
      <w:r>
        <w:rPr/>
        <w:t xml:space="preserve">Interpretar y aplicar la normativa legal vigente que regula la educación superior en el ámbito jurídico.</w:t>
      </w:r>
    </w:p>
    <w:p>
      <w:pPr>
        <w:numPr>
          <w:ilvl w:val="0"/>
          <w:numId w:val="2"/>
        </w:numPr>
      </w:pPr>
      <w:r>
        <w:rPr/>
        <w:t xml:space="preserve">Diseñar propuestas educativas innovadoras y fundamentadas para el área legal en instituciones de educación superior.</w:t>
      </w:r>
    </w:p>
    <w:p>
      <w:pPr>
        <w:numPr>
          <w:ilvl w:val="0"/>
          <w:numId w:val="2"/>
        </w:numPr>
      </w:pPr>
      <w:r>
        <w:rPr/>
        <w:t xml:space="preserve">Evaluar el impacto de las políticas educativas y normativas en la calidad de la educación superior para abogados.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y fundamentos del sistema educativo.</w:t>
      </w:r>
    </w:p>
    <w:p>
      <w:pPr>
        <w:numPr>
          <w:ilvl w:val="0"/>
          <w:numId w:val="3"/>
        </w:numPr>
      </w:pPr>
      <w:r>
        <w:rPr/>
        <w:t xml:space="preserve">Acceso a recursos digitales para la consulta de normativa y materiales pedagógicos.</w:t>
      </w:r>
    </w:p>
    <w:p>
      <w:pPr>
        <w:numPr>
          <w:ilvl w:val="0"/>
          <w:numId w:val="3"/>
        </w:numPr>
      </w:pPr>
      <w:r>
        <w:rPr/>
        <w:t xml:space="preserve">Competencias básicas en uso de tecnologías de la información para educación.</w:t>
      </w:r>
    </w:p>
    <w:p>
      <w:pPr>
        <w:numPr>
          <w:ilvl w:val="0"/>
          <w:numId w:val="3"/>
        </w:numPr>
      </w:pPr>
      <w:r>
        <w:rPr/>
        <w:t xml:space="preserve">Capacidad para análisis crítico y reflexión académica a nivel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pedagógicos en la educación superior para abogados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principios y teorías pedagógicas aplicables a la formación de abogados, evaluando su pertinencia en el contexto de la educación superior jurídica.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pedagógicos y su impacto en la calidad de la educación jurídica, fundamentando la importancia de una educación superior de calidad para el desarrollo profesional.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pedagógicos clave para diseñar estrategias de enseñanza que respondan a las necesidades formativas específicas del ámbito jurídico en educación superior.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relación entre los fundamentos pedagógicos y las competencias profesionales requeridas en el ámbito legal, proponiendo mejoras en los procesos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pedagógicos en la educación superior para abogados</w:t>
      </w:r>
    </w:p>
    <w:p>
      <w:pPr>
        <w:numPr>
          <w:ilvl w:val="0"/>
          <w:numId w:val="5"/>
        </w:numPr>
      </w:pPr>
      <w:r>
        <w:rPr/>
        <w:t xml:space="preserve">Definición y relevancia de la pedagogía en la formación jurídica: Se abordará la importancia de los fundamentos pedagógicos en la formación de abogados, destacando su impacto en la calidad educativa y el desempeño profesional.</w:t>
      </w:r>
    </w:p>
    <w:p>
      <w:pPr>
        <w:numPr>
          <w:ilvl w:val="0"/>
          <w:numId w:val="5"/>
        </w:numPr>
      </w:pPr>
      <w:r>
        <w:rPr/>
        <w:t xml:space="preserve">Contextualización de la educación superior jurídica: Análisis del entorno educativo y profesional en el que se desenvuelve la formación jurídica, incluyendo desafíos y tendencias actuales.</w:t>
      </w:r>
    </w:p>
    <w:p>
      <w:pPr/>
      <w:r>
        <w:rPr>
          <w:b w:val="1"/>
          <w:bCs w:val="1"/>
        </w:rPr>
        <w:t xml:space="preserve">2. Principios y teorías pedagógicas aplicables a la formación de abogados</w:t>
      </w:r>
    </w:p>
    <w:p>
      <w:pPr>
        <w:numPr>
          <w:ilvl w:val="0"/>
          <w:numId w:val="6"/>
        </w:numPr>
      </w:pPr>
      <w:r>
        <w:rPr/>
        <w:t xml:space="preserve">Principios pedagógicos fundamentales: explicación de principios como la centración en el estudiante, aprendizaje significativo, autonomía, y desarrollo de pensamiento crítico.</w:t>
      </w:r>
    </w:p>
    <w:p>
      <w:pPr>
        <w:numPr>
          <w:ilvl w:val="0"/>
          <w:numId w:val="6"/>
        </w:numPr>
      </w:pPr>
      <w:r>
        <w:rPr/>
        <w:t xml:space="preserve">Teorías del aprendizaje relevantes: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Constructivismo y su aplicación en la educación jurídica.</w:t>
      </w:r>
    </w:p>
    <w:p>
      <w:pPr>
        <w:numPr>
          <w:ilvl w:val="1"/>
          <w:numId w:val="6"/>
        </w:numPr>
      </w:pPr>
      <w:r>
        <w:rPr/>
        <w:t xml:space="preserve">Aprendizaje significativo de Ausubel y su pertinencia en la formación de abogados.</w:t>
      </w:r>
    </w:p>
    <w:p>
      <w:pPr>
        <w:numPr>
          <w:ilvl w:val="1"/>
          <w:numId w:val="6"/>
        </w:numPr>
      </w:pPr>
      <w:r>
        <w:rPr/>
        <w:t xml:space="preserve">Teoría del aprendizaje social de Bandura y su impacto en el desarrollo de habilidades profesionales.</w:t>
      </w:r>
    </w:p>
    <w:p>
      <w:pPr>
        <w:numPr>
          <w:ilvl w:val="1"/>
          <w:numId w:val="6"/>
        </w:numPr>
      </w:pPr>
      <w:r>
        <w:rPr/>
        <w:t xml:space="preserve">Enfoques humanistas y su aportación a la formación ética y profesional del abogado.</w:t>
      </w:r>
    </w:p>
    <w:p>
      <w:pPr>
        <w:numPr>
          <w:ilvl w:val="0"/>
          <w:numId w:val="6"/>
        </w:numPr>
      </w:pPr>
      <w:r>
        <w:rPr/>
        <w:t xml:space="preserve">Evaluación de la pertinencia de estas teorías en la educación superior jurídica: análisis crítico de su aplicabilidad y resultados esperados.</w:t>
      </w:r>
    </w:p>
    <w:p>
      <w:pPr/>
      <w:r>
        <w:rPr>
          <w:b w:val="1"/>
          <w:bCs w:val="1"/>
        </w:rPr>
        <w:t xml:space="preserve">3. Enfoques pedagógicos y su impacto en la calidad de la educación jurídica</w:t>
      </w:r>
    </w:p>
    <w:p>
      <w:pPr>
        <w:numPr>
          <w:ilvl w:val="0"/>
          <w:numId w:val="7"/>
        </w:numPr>
      </w:pPr>
      <w:r>
        <w:rPr/>
        <w:t xml:space="preserve">Enfoque tradicional vs. enfoques contemporáneos: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Características y limitaciones del enfoque tradicional en la formación jurídica.</w:t>
      </w:r>
    </w:p>
    <w:p>
      <w:pPr>
        <w:numPr>
          <w:ilvl w:val="1"/>
          <w:numId w:val="7"/>
        </w:numPr>
      </w:pPr>
      <w:r>
        <w:rPr/>
        <w:t xml:space="preserve">Enfoques centrados en competencias y aprendizaje activo.</w:t>
      </w:r>
    </w:p>
    <w:p>
      <w:pPr>
        <w:numPr>
          <w:ilvl w:val="1"/>
          <w:numId w:val="7"/>
        </w:numPr>
      </w:pPr>
      <w:r>
        <w:rPr/>
        <w:t xml:space="preserve">Pedagogía basada en problemas (PBL) y su adaptación al ámbito jurídico.</w:t>
      </w:r>
    </w:p>
    <w:p>
      <w:pPr>
        <w:numPr>
          <w:ilvl w:val="0"/>
          <w:numId w:val="7"/>
        </w:numPr>
      </w:pPr>
      <w:r>
        <w:rPr/>
        <w:t xml:space="preserve">Modelos pedagógicos innovadores aplicados a la educación jurídica: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Aprendizaje colaborativo y trabajo en equipo.</w:t>
      </w:r>
    </w:p>
    <w:p>
      <w:pPr>
        <w:numPr>
          <w:ilvl w:val="1"/>
          <w:numId w:val="7"/>
        </w:numPr>
      </w:pPr>
      <w:r>
        <w:rPr/>
        <w:t xml:space="preserve">Uso de tecnologías educativas para potenciar el aprendizaje jurídico.</w:t>
      </w:r>
    </w:p>
    <w:p>
      <w:pPr>
        <w:numPr>
          <w:ilvl w:val="0"/>
          <w:numId w:val="7"/>
        </w:numPr>
      </w:pPr>
      <w:r>
        <w:rPr/>
        <w:t xml:space="preserve">Impacto de los enfoques pedagógicos en la calidad educativa: análisis de casos y evidencia empírica.</w:t>
      </w:r>
    </w:p>
    <w:p>
      <w:pPr/>
      <w:r>
        <w:rPr>
          <w:b w:val="1"/>
          <w:bCs w:val="1"/>
        </w:rPr>
        <w:t xml:space="preserve">4. Diseño de estrategias didácticas para la formación de abogados</w:t>
      </w:r>
    </w:p>
    <w:p>
      <w:pPr>
        <w:numPr>
          <w:ilvl w:val="0"/>
          <w:numId w:val="8"/>
        </w:numPr>
      </w:pPr>
      <w:r>
        <w:rPr/>
        <w:t xml:space="preserve">Conceptos clave para el diseño instruccional en educación jurídica: objetivos de aprendizaje, selección de contenidos, actividades y evaluación.</w:t>
      </w:r>
    </w:p>
    <w:p>
      <w:pPr>
        <w:numPr>
          <w:ilvl w:val="0"/>
          <w:numId w:val="8"/>
        </w:numPr>
      </w:pPr>
      <w:r>
        <w:rPr/>
        <w:t xml:space="preserve">Estrategias para promover competencias jurídicas específicas: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Desarrollo del pensamiento crítico y argumentativo.</w:t>
      </w:r>
    </w:p>
    <w:p>
      <w:pPr>
        <w:numPr>
          <w:ilvl w:val="1"/>
          <w:numId w:val="8"/>
        </w:numPr>
      </w:pPr>
      <w:r>
        <w:rPr/>
        <w:t xml:space="preserve">Fomento de habilidades prácticas y resolución de casos.</w:t>
      </w:r>
    </w:p>
    <w:p>
      <w:pPr>
        <w:numPr>
          <w:ilvl w:val="1"/>
          <w:numId w:val="8"/>
        </w:numPr>
      </w:pPr>
      <w:r>
        <w:rPr/>
        <w:t xml:space="preserve">Incorporación de la ética y responsabilidad profesional en el aprendizaje.</w:t>
      </w:r>
    </w:p>
    <w:p>
      <w:pPr>
        <w:numPr>
          <w:ilvl w:val="0"/>
          <w:numId w:val="8"/>
        </w:numPr>
      </w:pPr>
      <w:r>
        <w:rPr/>
        <w:t xml:space="preserve">Adaptación de estrategias a las necesidades formativas del contexto legal y del perfil del estudiante.</w:t>
      </w:r>
    </w:p>
    <w:p>
      <w:pPr/>
      <w:r>
        <w:rPr>
          <w:b w:val="1"/>
          <w:bCs w:val="1"/>
        </w:rPr>
        <w:t xml:space="preserve">5. Evaluación de la relación entre fundamentos pedagógicos y competencias profesionales en el ámbito legal</w:t>
      </w:r>
    </w:p>
    <w:p>
      <w:pPr>
        <w:numPr>
          <w:ilvl w:val="0"/>
          <w:numId w:val="9"/>
        </w:numPr>
      </w:pPr>
      <w:r>
        <w:rPr/>
        <w:t xml:space="preserve">Definición y tipologías de competencias profesionales en el derecho: conocimientos, habilidades, actitudes y valores.</w:t>
      </w:r>
    </w:p>
    <w:p>
      <w:pPr>
        <w:numPr>
          <w:ilvl w:val="0"/>
          <w:numId w:val="9"/>
        </w:numPr>
      </w:pPr>
      <w:r>
        <w:rPr/>
        <w:t xml:space="preserve">Análisis crítico de cómo los fundamentos pedagógicos contribuyen al desarrollo de dichas competencias.</w:t>
      </w:r>
    </w:p>
    <w:p>
      <w:pPr>
        <w:numPr>
          <w:ilvl w:val="0"/>
          <w:numId w:val="9"/>
        </w:numPr>
      </w:pPr>
      <w:r>
        <w:rPr/>
        <w:t xml:space="preserve">Propuesta de mejoras en los procesos educativos basadas en la evaluación pedagógica y profesional.</w:t>
      </w:r>
    </w:p>
    <w:p>
      <w:pPr>
        <w:numPr>
          <w:ilvl w:val="0"/>
          <w:numId w:val="9"/>
        </w:numPr>
      </w:pPr>
      <w:r>
        <w:rPr/>
        <w:t xml:space="preserve">Reflexión sobre la calidad educativa y su impacto en la formación integral del abogado.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teorías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principios y teorías pedagógicas aplicables a la formación de abogados, evaluando su pertinencia en la educación superior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Asignar a cada grupo una teoría pedagógica (constructivismo, aprendizaje significativo, teoría social, humanismo).</w:t>
      </w:r>
    </w:p>
    <w:p>
      <w:pPr>
        <w:numPr>
          <w:ilvl w:val="0"/>
          <w:numId w:val="10"/>
        </w:numPr>
      </w:pPr>
      <w:r>
        <w:rPr/>
        <w:t xml:space="preserve">Investigar los fundamentos de la teoría asignada y su aplicación en la educación jurídica.</w:t>
      </w:r>
    </w:p>
    <w:p>
      <w:pPr>
        <w:numPr>
          <w:ilvl w:val="0"/>
          <w:numId w:val="10"/>
        </w:numPr>
      </w:pPr>
      <w:r>
        <w:rPr/>
        <w:t xml:space="preserve">Preparar una presentación breve que incluya ventajas, limitaciones y ejemplos prácticos.</w:t>
      </w:r>
    </w:p>
    <w:p>
      <w:pPr>
        <w:numPr>
          <w:ilvl w:val="0"/>
          <w:numId w:val="10"/>
        </w:numPr>
      </w:pPr>
      <w:r>
        <w:rPr/>
        <w:t xml:space="preserve">Comparar en plenaria las diferentes teorías y discutir su pertinencia en contextos jurídicos.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sobre enfoques pedagógicos y calidad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pedagógicos y fundamentar la importancia de una educación superior de calidad para el desarrollo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Asignar a dos grupos posturas opuestas: uno defiende el enfoque tradicional y otro los enfoques contemporáneos en educación jurídica.</w:t>
      </w:r>
    </w:p>
    <w:p>
      <w:pPr>
        <w:numPr>
          <w:ilvl w:val="0"/>
          <w:numId w:val="11"/>
        </w:numPr>
      </w:pPr>
      <w:r>
        <w:rPr/>
        <w:t xml:space="preserve">Cada grupo prepara argumentos basados en evidencias, teorías y experiencias.</w:t>
      </w:r>
    </w:p>
    <w:p>
      <w:pPr>
        <w:numPr>
          <w:ilvl w:val="0"/>
          <w:numId w:val="11"/>
        </w:numPr>
      </w:pPr>
      <w:r>
        <w:rPr/>
        <w:t xml:space="preserve">Realizar un debate estructurado donde se expongan y confronten las ideas.</w:t>
      </w:r>
    </w:p>
    <w:p>
      <w:pPr>
        <w:numPr>
          <w:ilvl w:val="0"/>
          <w:numId w:val="11"/>
        </w:numPr>
      </w:pPr>
      <w:r>
        <w:rPr/>
        <w:t xml:space="preserve">Finalizar con una reflexión conjunta sobre las implicaciones para la calidad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de una estrategia didáctica para un tema jurídico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pedagógicos clave para diseñar estrategias de enseñanza que respondan a necesidades formativas en educación superior jurídica.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Individuos o parejas seleccionan un tema jurídico (por ejemplo, derecho constitucional, derecho penal).</w:t>
      </w:r>
    </w:p>
    <w:p>
      <w:pPr>
        <w:numPr>
          <w:ilvl w:val="0"/>
          <w:numId w:val="12"/>
        </w:numPr>
      </w:pPr>
      <w:r>
        <w:rPr/>
        <w:t xml:space="preserve">Diseñan una propuesta de estrategia didáctica que incluya objetivos, actividades, recursos y evaluación, basándose en fundamentos pedagógicos estudiados.</w:t>
      </w:r>
    </w:p>
    <w:p>
      <w:pPr>
        <w:numPr>
          <w:ilvl w:val="0"/>
          <w:numId w:val="12"/>
        </w:numPr>
      </w:pPr>
      <w:r>
        <w:rPr/>
        <w:t xml:space="preserve">Presentan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didáctica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crítica de competencias profesionales y fundamentos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relación entre fundamentos pedagógicos y competencias profesionales en el ámbito legal,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Lectura individual de casos o estudios sobre competencias profesionales en derecho y su formación.</w:t>
      </w:r>
    </w:p>
    <w:p>
      <w:pPr>
        <w:numPr>
          <w:ilvl w:val="0"/>
          <w:numId w:val="13"/>
        </w:numPr>
      </w:pPr>
      <w:r>
        <w:rPr/>
        <w:t xml:space="preserve">Elaboración de un ensayo crítico que integre fundamentos pedagógicos y propuestas de mejora en procesos educativos.</w:t>
      </w:r>
    </w:p>
    <w:p>
      <w:pPr>
        <w:numPr>
          <w:ilvl w:val="0"/>
          <w:numId w:val="13"/>
        </w:numPr>
      </w:pPr>
      <w:r>
        <w:rPr/>
        <w:t xml:space="preserve">Compartir conclusiones en un foro de discusión para enriquecer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pedagógicas y su relación con la educación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 y aplicación de fundamentos pedagógicos a la educación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como presentaciones grupales, debates, diseño de estrategias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debates, documentos escritos y participación en foros.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para analizar, comparar, aplicar y evaluar fundamentos pedagógicos en educación jurídica.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combine preguntas de análisis crítico y aplicación práctica; entrega de un proyecto final que incluya una propuesta didáctica integral fundamentada pedagógicamente.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metodologías para la enseñanza del derecho en educación superior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diversas estrategias didácticas aplicables a la enseñanza del derecho en educación superior, evaluando su efectividad en contextos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actividades de aprendizaje utilizando recursos tecnológicos innovadores que faciliten la comprensión de contenidos jurídicos.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metodologías activas en la planificación de cursos jurídicos, promoviendo la participación y el aprendizaje significativo de los estudiantes.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las herramientas didácticas empleadas en la enseñanza del derecho, proponiendo mejoras fundamentadas en evidencia pedagógica.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Didácticas en la Enseñanza del Derecho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Conceptualización de estrategias didácticas:</w:t>
      </w:r>
      <w:r>
        <w:rPr/>
        <w:t xml:space="preserve"> Definición y relevancia en la educación jurídica.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Principales estrategias didácticas en derecho:</w:t>
      </w:r>
      <w:r>
        <w:rPr/>
        <w:t xml:space="preserve"> Clase magistral, estudio de casos, análisis jurisprudencial, debates, simulaciones y role-playing.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de la efectividad de las estrategias:</w:t>
      </w:r>
      <w:r>
        <w:rPr/>
        <w:t xml:space="preserve"> Criterios para analizar la pertinencia y resultados en diferentes contextos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estrategias a contextos específicos:</w:t>
      </w:r>
      <w:r>
        <w:rPr/>
        <w:t xml:space="preserve"> Consideraciones para diferentes modalidades (presencial, semipresencial y en línea) y niveles de formación jurídica.</w:t>
      </w:r>
    </w:p>
    <w:p>
      <w:pPr/>
      <w:r>
        <w:rPr>
          <w:b w:val="1"/>
          <w:bCs w:val="1"/>
        </w:rPr>
        <w:t xml:space="preserve">2. Recursos Tecnológicos Innovadores para la Enseñanza Jurídica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Panorama actual de recursos tecnológicos:</w:t>
      </w:r>
      <w:r>
        <w:rPr/>
        <w:t xml:space="preserve"> Plataformas de gestión del aprendizaje (LMS), aplicaciones interactivas y herramientas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de actividades con recursos tecnológicos:</w:t>
      </w:r>
      <w:r>
        <w:rPr/>
        <w:t xml:space="preserve"> Integración de multimedia, simuladores jurídicos, bases de datos legales en línea y foros de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Tecnologías emergentes:</w:t>
      </w:r>
      <w:r>
        <w:rPr/>
        <w:t xml:space="preserve"> Uso de realidad virtual, inteligencia artificial y análisis de big data en la enseñanza del derecho.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Buenas prácticas y pautas para la selección de tecnologías:</w:t>
      </w:r>
      <w:r>
        <w:rPr/>
        <w:t xml:space="preserve"> Criterios pedagógicos y técnicos para elegir herramientas efectivas y accesibles.</w:t>
      </w:r>
    </w:p>
    <w:p>
      <w:pPr/>
      <w:r>
        <w:rPr>
          <w:b w:val="1"/>
          <w:bCs w:val="1"/>
        </w:rPr>
        <w:t xml:space="preserve">3. Metodologías Activas en la Planificación de Cursos Jurídicos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Principios de las metodologías activas:</w:t>
      </w:r>
      <w:r>
        <w:rPr/>
        <w:t xml:space="preserve"> Aprendizaje basado en problemas, aprendizaje cooperativo, flipped classroom y gamificación.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planes y programas con metodologías activas:</w:t>
      </w:r>
      <w:r>
        <w:rPr/>
        <w:t xml:space="preserve"> Estructuración de unidades didácticas que promuevan la participación y el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Implementación práctica en el aula:</w:t>
      </w:r>
      <w:r>
        <w:rPr/>
        <w:t xml:space="preserve"> Técnicas para facilitar la interacción, discusión y construcción colectiva del conocimiento jurídico.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para la medición del aprendizaje significativo:</w:t>
      </w:r>
      <w:r>
        <w:rPr/>
        <w:t xml:space="preserve"> Evaluaciones formativas, autoevaluación y coevaluación.</w:t>
      </w:r>
    </w:p>
    <w:p>
      <w:pPr/>
      <w:r>
        <w:rPr>
          <w:b w:val="1"/>
          <w:bCs w:val="1"/>
        </w:rPr>
        <w:t xml:space="preserve">4. Evaluación Crítica de Herramientas Didácticas en la Enseñanza del Derecho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Marco teórico para la evaluación pedagógica:</w:t>
      </w:r>
      <w:r>
        <w:rPr/>
        <w:t xml:space="preserve"> Modelos y criterios basados en evidencia educativa.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crítico de herramientas didácticas:</w:t>
      </w:r>
      <w:r>
        <w:rPr/>
        <w:t xml:space="preserve"> Ventajas, limitaciones y pertinencia según el contexto y objetivos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Propuestas de mejora fundamentadas:</w:t>
      </w:r>
      <w:r>
        <w:rPr/>
        <w:t xml:space="preserve"> Diseño de estrategias para optimizar el uso de herramientas en función de resultados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Documentación y reporte de evaluaciones:</w:t>
      </w:r>
      <w:r>
        <w:rPr/>
        <w:t xml:space="preserve"> Elaboración de informes y recomendaciones para la mejora continua en la enseñanza del derecho.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Estrategias Didácticas en Derecho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diversas estrategias didácticas aplicables a la enseñanza del derecho en educación superior, evaluando su efectividad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Dividir a los estudiantes en grupos pequeños.</w:t>
      </w:r>
    </w:p>
    <w:p>
      <w:pPr>
        <w:numPr>
          <w:ilvl w:val="0"/>
          <w:numId w:val="19"/>
        </w:numPr>
      </w:pPr>
      <w:r>
        <w:rPr/>
        <w:t xml:space="preserve">Asignar a cada grupo una estrategia didáctica específica (por ejemplo, estudio de casos, debates, simulaciones).</w:t>
      </w:r>
    </w:p>
    <w:p>
      <w:pPr>
        <w:numPr>
          <w:ilvl w:val="0"/>
          <w:numId w:val="19"/>
        </w:numPr>
      </w:pPr>
      <w:r>
        <w:rPr/>
        <w:t xml:space="preserve">Cada grupo investigará características, ventajas, limitaciones y contextos de aplicación de su estrategia.</w:t>
      </w:r>
    </w:p>
    <w:p>
      <w:pPr>
        <w:numPr>
          <w:ilvl w:val="0"/>
          <w:numId w:val="19"/>
        </w:numPr>
      </w:pPr>
      <w:r>
        <w:rPr/>
        <w:t xml:space="preserve">Presentarán un análisis crítico sobre la efectividad de dicha estrategia en la enseñanza del derecho.</w:t>
      </w:r>
    </w:p>
    <w:p>
      <w:pPr>
        <w:numPr>
          <w:ilvl w:val="0"/>
          <w:numId w:val="19"/>
        </w:numPr>
      </w:pPr>
      <w:r>
        <w:rPr/>
        <w:t xml:space="preserve">Al final, se realizará un debate general donde se contrastarán las conclusiones y se reflexionará sobre la adaptabilidad a distintos entornos.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trabajo grupal y 0.5 horas para debate).</w:t>
      </w:r>
    </w:p>
    <w:p>
      <w:pPr/>
      <w:r>
        <w:rPr>
          <w:b w:val="1"/>
          <w:bCs w:val="1"/>
        </w:rPr>
        <w:t xml:space="preserve">2. Diseño de una Actividad de Aprendizaje con Recurso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de aprendizaje utilizando recursos tecnológicos innovadores que faciliten la comprensión de contenidos jurídicos.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Individualmente, cada estudiante seleccionará un recurso tecnológico (por ejemplo, plataforma LMS, simulador jurídico, foro virtual).</w:t>
      </w:r>
    </w:p>
    <w:p>
      <w:pPr>
        <w:numPr>
          <w:ilvl w:val="0"/>
          <w:numId w:val="20"/>
        </w:numPr>
      </w:pPr>
      <w:r>
        <w:rPr/>
        <w:t xml:space="preserve">Diseñará una actividad didáctica detallada que incluya objetivos, recursos, procedimiento y criterios de evaluación.</w:t>
      </w:r>
    </w:p>
    <w:p>
      <w:pPr>
        <w:numPr>
          <w:ilvl w:val="0"/>
          <w:numId w:val="20"/>
        </w:numPr>
      </w:pPr>
      <w:r>
        <w:rPr/>
        <w:t xml:space="preserve">Compartirán su diseño en un foro virtual para recibir retroalimentación de sus pares.</w:t>
      </w:r>
    </w:p>
    <w:p>
      <w:pPr>
        <w:numPr>
          <w:ilvl w:val="0"/>
          <w:numId w:val="20"/>
        </w:numPr>
      </w:pPr>
      <w:r>
        <w:rPr/>
        <w:t xml:space="preserve">Realizarán ajustes finales tomando en cuenta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didáctica con recurso tecnológico y reporte de retroalimentación recibida y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diseño, 1 hora para retroalimentación y ajuste).</w:t>
      </w:r>
    </w:p>
    <w:p>
      <w:pPr/>
      <w:r>
        <w:rPr>
          <w:b w:val="1"/>
          <w:bCs w:val="1"/>
        </w:rPr>
        <w:t xml:space="preserve">3. Simulación de Clase con Metodologías 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activas en la planificación de cursos jurídicos, promoviendo la participación y el aprendizaje significativo.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En parejas, diseñar una microclase de 15 minutos utilizando una metodología activa (por ejemplo, flipped classroom o aprendizaje basado en problemas).</w:t>
      </w:r>
    </w:p>
    <w:p>
      <w:pPr>
        <w:numPr>
          <w:ilvl w:val="0"/>
          <w:numId w:val="21"/>
        </w:numPr>
      </w:pPr>
      <w:r>
        <w:rPr/>
        <w:t xml:space="preserve">Preparar materiales de apoyo y dinámicas para involucrar a los participantes.</w:t>
      </w:r>
    </w:p>
    <w:p>
      <w:pPr>
        <w:numPr>
          <w:ilvl w:val="0"/>
          <w:numId w:val="21"/>
        </w:numPr>
      </w:pPr>
      <w:r>
        <w:rPr/>
        <w:t xml:space="preserve">Presentar la microclase frente al grupo, aplicando la metodología activa seleccionada.</w:t>
      </w:r>
    </w:p>
    <w:p>
      <w:pPr>
        <w:numPr>
          <w:ilvl w:val="0"/>
          <w:numId w:val="21"/>
        </w:numPr>
      </w:pPr>
      <w:r>
        <w:rPr/>
        <w:t xml:space="preserve">Recibir retroalimentación del docente y compañeros, enfocada en la efectividad metodológica y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microclase y presentación práctica con informe breve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 hora para diseño, 1 hora para presentaciones, 1 hora para retroalimentación).</w:t>
      </w:r>
    </w:p>
    <w:p>
      <w:pPr/>
      <w:r>
        <w:rPr>
          <w:b w:val="1"/>
          <w:bCs w:val="1"/>
        </w:rPr>
        <w:t xml:space="preserve">4. Evaluación Crítica y Mejora de una Herramienta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herramientas didácticas empleadas en la enseñanza del derecho, proponiendo mejoras fundamentadas en evidencia pedagógica.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Seleccionar una herramienta didáctica utilizada comúnmente en la enseñanza del derecho (por ejemplo, un software jurídico, una plataforma, o un método).</w:t>
      </w:r>
    </w:p>
    <w:p>
      <w:pPr>
        <w:numPr>
          <w:ilvl w:val="0"/>
          <w:numId w:val="22"/>
        </w:numPr>
      </w:pPr>
      <w:r>
        <w:rPr/>
        <w:t xml:space="preserve">Realizar una revisión crítica basada en criterios pedagógicos, evidencias y experiencias previas.</w:t>
      </w:r>
    </w:p>
    <w:p>
      <w:pPr>
        <w:numPr>
          <w:ilvl w:val="0"/>
          <w:numId w:val="22"/>
        </w:numPr>
      </w:pPr>
      <w:r>
        <w:rPr/>
        <w:t xml:space="preserve">Elaborar un informe que incluya análisis, fortalezas, debilidades y propuestas de mejora.</w:t>
      </w:r>
    </w:p>
    <w:p>
      <w:pPr>
        <w:numPr>
          <w:ilvl w:val="0"/>
          <w:numId w:val="22"/>
        </w:numPr>
      </w:pPr>
      <w:r>
        <w:rPr/>
        <w:t xml:space="preserve">Presentar el informe en sesión plenaria para discusión y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propuestas fundamentadas y presentación para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análisis y redacción, 1 hora para presentación y debate).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estrategias didácticas, recursos tecnológicos y metodologías activas en la enseñanza del derecho.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nivel de familiaridad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en plataforma LMS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y aplicación de actividades didácticas durante el desarrollo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grupales e individuales, participación en foros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comentarios en foros y observación directa por parte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alcanzadas, incluyendo análisis crítico, diseño de actividades con tecnología, aplicación de metodologías activas y evaluación de herramientas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portafolio que incluya todos los productos de las actividades, además de un ensayo reflexivo sobre la mejora continua en la enseñanza del derecho.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 y ensayo, con criterios de análisis crítico, creatividad, aplicación práctica y fundamentación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normativo de la educación superior y su aplicación en el ámbito legal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 legislación vigente que regula la educación superior, identificando sus principales disposiciones y su relevancia para la formación de abogados.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las implicaciones jurídicas de las normativas educativas en el diseño curricular y la práctica pedagógica en la formación legal.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las regulaciones y políticas de educación superior en casos prácticos relacionados con la formación profesional de abogados, justificando sus decisiones con base en el marco normativo.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diferentes marcos normativos nacionales e internacionales, determinando su impacto en la calidad y pertinencia de la educación jurídica en el nivel superior.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proponer estrategias educativas fundamentadas en la normativa vigente que respondan a las necesidades formativas específicas del ámbito legal en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normativo de la educación superior</w:t>
      </w:r>
    </w:p>
    <w:p>
      <w:pPr>
        <w:numPr>
          <w:ilvl w:val="0"/>
          <w:numId w:val="24"/>
        </w:numPr>
      </w:pPr>
      <w:r>
        <w:rPr/>
        <w:t xml:space="preserve">Definición y alcance del marco normativo en educación superior.</w:t>
      </w:r>
    </w:p>
    <w:p>
      <w:pPr>
        <w:numPr>
          <w:ilvl w:val="0"/>
          <w:numId w:val="24"/>
        </w:numPr>
      </w:pPr>
      <w:r>
        <w:rPr/>
        <w:t xml:space="preserve">Importancia del marco legal para la formación de profesionales, con énfasis en abogados.</w:t>
      </w:r>
    </w:p>
    <w:p>
      <w:pPr>
        <w:numPr>
          <w:ilvl w:val="0"/>
          <w:numId w:val="24"/>
        </w:numPr>
      </w:pPr>
      <w:r>
        <w:rPr/>
        <w:t xml:space="preserve">Principales actores y órganos reguladores nacionales e internacionales.</w:t>
      </w:r>
    </w:p>
    <w:p>
      <w:pPr/>
      <w:r>
        <w:rPr>
          <w:b w:val="1"/>
          <w:bCs w:val="1"/>
        </w:rPr>
        <w:t xml:space="preserve">2. Legislación vigente que regula la educación superior</w:t>
      </w:r>
    </w:p>
    <w:p>
      <w:pPr>
        <w:numPr>
          <w:ilvl w:val="0"/>
          <w:numId w:val="25"/>
        </w:numPr>
      </w:pPr>
      <w:r>
        <w:rPr/>
        <w:t xml:space="preserve">Análisis detallado de la Ley General de Educación Superior y otras leyes relevantes (según contexto nacional).</w:t>
      </w:r>
    </w:p>
    <w:p>
      <w:pPr>
        <w:numPr>
          <w:ilvl w:val="0"/>
          <w:numId w:val="25"/>
        </w:numPr>
      </w:pPr>
      <w:r>
        <w:rPr/>
        <w:t xml:space="preserve">Regulaciones específicas para la formación en ciencias jurídicas.</w:t>
      </w:r>
    </w:p>
    <w:p>
      <w:pPr>
        <w:numPr>
          <w:ilvl w:val="0"/>
          <w:numId w:val="25"/>
        </w:numPr>
      </w:pPr>
      <w:r>
        <w:rPr/>
        <w:t xml:space="preserve">Normativas sobre acreditación, evaluación y calidad educativa.</w:t>
      </w:r>
    </w:p>
    <w:p>
      <w:pPr>
        <w:numPr>
          <w:ilvl w:val="0"/>
          <w:numId w:val="25"/>
        </w:numPr>
      </w:pPr>
      <w:r>
        <w:rPr/>
        <w:t xml:space="preserve">Derechos y responsabilidades de estudiantes, docentes e instituciones.</w:t>
      </w:r>
    </w:p>
    <w:p>
      <w:pPr/>
      <w:r>
        <w:rPr>
          <w:b w:val="1"/>
          <w:bCs w:val="1"/>
        </w:rPr>
        <w:t xml:space="preserve">3. Implicaciones jurídicas de las normativas educativas en el diseño curricular y la práctica pedagógica</w:t>
      </w:r>
    </w:p>
    <w:p>
      <w:pPr>
        <w:numPr>
          <w:ilvl w:val="0"/>
          <w:numId w:val="26"/>
        </w:numPr>
      </w:pPr>
      <w:r>
        <w:rPr/>
        <w:t xml:space="preserve">Requisitos legales para el diseño y actualización de planes de estudio en derecho.</w:t>
      </w:r>
    </w:p>
    <w:p>
      <w:pPr>
        <w:numPr>
          <w:ilvl w:val="0"/>
          <w:numId w:val="26"/>
        </w:numPr>
      </w:pPr>
      <w:r>
        <w:rPr/>
        <w:t xml:space="preserve">Normas sobre competencias profesionales y perfil de egreso en la formación jurídica.</w:t>
      </w:r>
    </w:p>
    <w:p>
      <w:pPr>
        <w:numPr>
          <w:ilvl w:val="0"/>
          <w:numId w:val="26"/>
        </w:numPr>
      </w:pPr>
      <w:r>
        <w:rPr/>
        <w:t xml:space="preserve">Aspectos jurídicos en la evaluación y certificación académica.</w:t>
      </w:r>
    </w:p>
    <w:p>
      <w:pPr>
        <w:numPr>
          <w:ilvl w:val="0"/>
          <w:numId w:val="26"/>
        </w:numPr>
      </w:pPr>
      <w:r>
        <w:rPr/>
        <w:t xml:space="preserve">Regulación de metodologías y prácticas pedagógicas en la educación superior jurídica.</w:t>
      </w:r>
    </w:p>
    <w:p>
      <w:pPr/>
      <w:r>
        <w:rPr>
          <w:b w:val="1"/>
          <w:bCs w:val="1"/>
        </w:rPr>
        <w:t xml:space="preserve">4. Aplicación práctica del marco normativo en casos relacionados con la formación de abogados</w:t>
      </w:r>
    </w:p>
    <w:p>
      <w:pPr>
        <w:numPr>
          <w:ilvl w:val="0"/>
          <w:numId w:val="27"/>
        </w:numPr>
      </w:pPr>
      <w:r>
        <w:rPr/>
        <w:t xml:space="preserve">Estudio de casos prácticos basados en situaciones reales o hipotéticas.</w:t>
      </w:r>
    </w:p>
    <w:p>
      <w:pPr>
        <w:numPr>
          <w:ilvl w:val="0"/>
          <w:numId w:val="27"/>
        </w:numPr>
      </w:pPr>
      <w:r>
        <w:rPr/>
        <w:t xml:space="preserve">Análisis y justificación de decisiones pedagógicas y administrativas con base en la normativa.</w:t>
      </w:r>
    </w:p>
    <w:p>
      <w:pPr>
        <w:numPr>
          <w:ilvl w:val="0"/>
          <w:numId w:val="27"/>
        </w:numPr>
      </w:pPr>
      <w:r>
        <w:rPr/>
        <w:t xml:space="preserve">Procedimientos para la resolución de conflictos normativos en la educación superior jurídica.</w:t>
      </w:r>
    </w:p>
    <w:p>
      <w:pPr/>
      <w:r>
        <w:rPr>
          <w:b w:val="1"/>
          <w:bCs w:val="1"/>
        </w:rPr>
        <w:t xml:space="preserve">5. Comparación de marcos normativos nacionales e internacionales</w:t>
      </w:r>
    </w:p>
    <w:p>
      <w:pPr>
        <w:numPr>
          <w:ilvl w:val="0"/>
          <w:numId w:val="28"/>
        </w:numPr>
      </w:pPr>
      <w:r>
        <w:rPr/>
        <w:t xml:space="preserve">Estudio comparativo de legislaciones educativas de países seleccionados y organismos internacionales (UNESCO, OEA, etc.).</w:t>
      </w:r>
    </w:p>
    <w:p>
      <w:pPr>
        <w:numPr>
          <w:ilvl w:val="0"/>
          <w:numId w:val="28"/>
        </w:numPr>
      </w:pPr>
      <w:r>
        <w:rPr/>
        <w:t xml:space="preserve">Impacto de tratados y convenios internacionales en la educación jurídica superior.</w:t>
      </w:r>
    </w:p>
    <w:p>
      <w:pPr>
        <w:numPr>
          <w:ilvl w:val="0"/>
          <w:numId w:val="28"/>
        </w:numPr>
      </w:pPr>
      <w:r>
        <w:rPr/>
        <w:t xml:space="preserve">Evaluación de la influencia del marco normativo en la calidad y pertinencia de la educación legal.</w:t>
      </w:r>
    </w:p>
    <w:p>
      <w:pPr/>
      <w:r>
        <w:rPr>
          <w:b w:val="1"/>
          <w:bCs w:val="1"/>
        </w:rPr>
        <w:t xml:space="preserve">6. Propuesta de estrategias educativas fundamentadas en la normativa vigente</w:t>
      </w:r>
    </w:p>
    <w:p>
      <w:pPr>
        <w:numPr>
          <w:ilvl w:val="0"/>
          <w:numId w:val="29"/>
        </w:numPr>
      </w:pPr>
      <w:r>
        <w:rPr/>
        <w:t xml:space="preserve">Identificación de necesidades formativas específicas del ámbito legal.</w:t>
      </w:r>
    </w:p>
    <w:p>
      <w:pPr>
        <w:numPr>
          <w:ilvl w:val="0"/>
          <w:numId w:val="29"/>
        </w:numPr>
      </w:pPr>
      <w:r>
        <w:rPr/>
        <w:t xml:space="preserve">Diseño de estrategias pedagógicas y curriculares compatibles con el marco normativo.</w:t>
      </w:r>
    </w:p>
    <w:p>
      <w:pPr>
        <w:numPr>
          <w:ilvl w:val="0"/>
          <w:numId w:val="29"/>
        </w:numPr>
      </w:pPr>
      <w:r>
        <w:rPr/>
        <w:t xml:space="preserve">Integración de políticas institucionales y normativas para la mejora continua.</w:t>
      </w:r>
    </w:p>
    <w:p>
      <w:pPr>
        <w:numPr>
          <w:ilvl w:val="0"/>
          <w:numId w:val="29"/>
        </w:numPr>
      </w:pPr>
      <w:r>
        <w:rPr/>
        <w:t xml:space="preserve">Presentación y justificación de propuestas innovadoras aplicables a la formación de abogados.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la legislación vigente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legislación vigente que regula la educación superior, identificando sus principales disposiciones y su relevancia para la formación de abogados.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 a cada estudiante un fragmento o artículo clave de la legislación educativa nacional.</w:t>
      </w:r>
    </w:p>
    <w:p>
      <w:pPr>
        <w:numPr>
          <w:ilvl w:val="0"/>
          <w:numId w:val="30"/>
        </w:numPr>
      </w:pPr>
      <w:r>
        <w:rPr/>
        <w:t xml:space="preserve">El estudiante realiza un análisis escrito donde identifica y explica las disposiciones principales y su impacto en la formación jurídica.</w:t>
      </w:r>
    </w:p>
    <w:p>
      <w:pPr>
        <w:numPr>
          <w:ilvl w:val="0"/>
          <w:numId w:val="30"/>
        </w:numPr>
      </w:pPr>
      <w:r>
        <w:rPr/>
        <w:t xml:space="preserve">Se realiza una sesión plenaria para compartir y discutir los hallazgos, promoviendo el debate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análisis individual, 1 hora para discusión).</w:t>
      </w:r>
    </w:p>
    <w:p>
      <w:pPr/>
      <w:r>
        <w:rPr>
          <w:b w:val="1"/>
          <w:bCs w:val="1"/>
        </w:rPr>
        <w:t xml:space="preserve">Actividad 2: Evaluación de implicaciones jurídicas en diseño curricular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jurídicas de las normativas educativas en el diseño curricular y la práctica pedagógica en la formación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grupos pequeños, se presenta un plan curricular de derecho y un conjunto de normativas aplicables.</w:t>
      </w:r>
    </w:p>
    <w:p>
      <w:pPr>
        <w:numPr>
          <w:ilvl w:val="0"/>
          <w:numId w:val="31"/>
        </w:numPr>
      </w:pPr>
      <w:r>
        <w:rPr/>
        <w:t xml:space="preserve">Los grupos identifican aspectos del plan que deben ajustarse para cumplir con las normativas y proponen modificaciones justificadas jurídicamente.</w:t>
      </w:r>
    </w:p>
    <w:p>
      <w:pPr>
        <w:numPr>
          <w:ilvl w:val="0"/>
          <w:numId w:val="31"/>
        </w:numPr>
      </w:pPr>
      <w:r>
        <w:rPr/>
        <w:t xml:space="preserve">Se realiza una presentación grupal con argumentos fundamentados en la legislación.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propuestas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para análisis y preparación, 1 hora para presentación).</w:t>
      </w:r>
    </w:p>
    <w:p>
      <w:pPr/>
      <w:r>
        <w:rPr>
          <w:b w:val="1"/>
          <w:bCs w:val="1"/>
        </w:rPr>
        <w:t xml:space="preserve">Actividad 3: Resolución de casos prácticos normativos en la formación de abogados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regulaciones y políticas de educación superior en casos prácticos relacionados con la formación profesional de abogados, justificando sus decisiones con base en el marco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casos prácticos ficticios que plantean conflictos normativos o dilemas pedagógicos en la formación jurídica.</w:t>
      </w:r>
    </w:p>
    <w:p>
      <w:pPr>
        <w:numPr>
          <w:ilvl w:val="0"/>
          <w:numId w:val="32"/>
        </w:numPr>
      </w:pPr>
      <w:r>
        <w:rPr/>
        <w:t xml:space="preserve">Individualmente o en parejas, los estudiantes analizan el caso, identifican las normas aplicables y proponen soluciones fundamentadas.</w:t>
      </w:r>
    </w:p>
    <w:p>
      <w:pPr>
        <w:numPr>
          <w:ilvl w:val="0"/>
          <w:numId w:val="32"/>
        </w:numPr>
      </w:pPr>
      <w:r>
        <w:rPr/>
        <w:t xml:space="preserve">Se elaboran informes escritos que serán revisados y discutidos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solución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Comparación crítica de marcos normativos nacionales e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marcos normativos nacionales e internacionales, determinando su impacto en la calidad y pertinencia de la educación jurídica en el nivel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a grupos diferentes países u organismos internacionales para investigar sus respectivas normativas en educación superior jurídica.</w:t>
      </w:r>
    </w:p>
    <w:p>
      <w:pPr>
        <w:numPr>
          <w:ilvl w:val="0"/>
          <w:numId w:val="33"/>
        </w:numPr>
      </w:pPr>
      <w:r>
        <w:rPr/>
        <w:t xml:space="preserve">Los grupos elaboran un cuadro comparativo que resalte similitudes, diferencias y repercusiones en la formación de abogados.</w:t>
      </w:r>
    </w:p>
    <w:p>
      <w:pPr>
        <w:numPr>
          <w:ilvl w:val="0"/>
          <w:numId w:val="33"/>
        </w:numPr>
      </w:pPr>
      <w:r>
        <w:rPr/>
        <w:t xml:space="preserve">Se realiza un foro virtual o presencial donde se presentan y discuten las comparaciones.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investigación y elaboración, 2 para foro).</w:t>
      </w:r>
    </w:p>
    <w:p>
      <w:pPr/>
      <w:r>
        <w:rPr>
          <w:b w:val="1"/>
          <w:bCs w:val="1"/>
        </w:rPr>
        <w:t xml:space="preserve">Actividad 5: Diseño de estrategias educativas normativamente fundamentadas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educativas fundamentadas en la normativa vigente que respondan a las necesidades formativas específicas del ámbito legal en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De forma individual, los estudiantes identifican un desafío formativo específico en la educación jurídica de su contexto.</w:t>
      </w:r>
    </w:p>
    <w:p>
      <w:pPr>
        <w:numPr>
          <w:ilvl w:val="0"/>
          <w:numId w:val="34"/>
        </w:numPr>
      </w:pPr>
      <w:r>
        <w:rPr/>
        <w:t xml:space="preserve">Diseñan una estrategia educativa que integre el marco normativo para abordar dicho desafío.</w:t>
      </w:r>
    </w:p>
    <w:p>
      <w:pPr>
        <w:numPr>
          <w:ilvl w:val="0"/>
          <w:numId w:val="34"/>
        </w:numPr>
      </w:pPr>
      <w:r>
        <w:rPr/>
        <w:t xml:space="preserve">Presentan un documento con la propuesta, incluyendo justificación normativa y plan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estratégica.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educativa y su relación con la formación profesional de abogados.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abiertas sobre conceptos básicos del marco normativo.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(10-15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normativa durante las actividades de análisis, comparación y resolución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sobre informes escritos, presentaciones grupales y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conocimientos y habilidades para analizar, evaluar, aplicar, comparar y proponer en el marco normativo de la educación superior para abogados.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consistente en un ensayo crítico o proyecto aplicado que aborde un problema real o hipotético en la educación jurídica, fundamentado en la normativa y con propuestas concretas.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análisis legal, argumentación, pertinencia de propuestas y claridad de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evaluación de propuestas educativas para la formación jurídica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propuestas educativas innovadoras para la formación jurídica, integrando principios pedagógicos pertinentes y herramientas didácticas específicas, conforme a la normativa legal vigente.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críticamente propuestas pedagógicas en el ámbito jurídico, empleando criterios de calidad, pertinencia y eficacia en la educación superior.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planificación curricular para el desarrollo de programas formativos en derecho, ajustándose a las necesidades del contexto profesional y académico.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justificar el diseño de propuestas educativas fundamentadas, argumentando su impacto en la mejora de la formación y desempeño profesional de los abogados.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C6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DF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4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84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0BD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4E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707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B5A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F36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AB8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8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6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F5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41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87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506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64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C0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8C1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72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CD5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BB0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F1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482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5DE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ADD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67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68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2B8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316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12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87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1D9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E5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75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2026-09-26T02:19:41-05:00</dcterms:created>
  <dcterms:modified xsi:type="dcterms:W3CDTF">2026-09-26T02:19:41-05:00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