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de Sistemas: Guardianes del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estudiantes de secundaria, de 12 a 15 años, en los principios fundamentales de la seguridad de sistemas y el uso responsable de la tecnología. Su propósito es desarrollar conocimientos, habilidades y actitudes que les permitan proteger su información personal, utilizar dispositivos y redes de manera segura, reconocer riesgos digitales y actuar responsablemente ante situaciones de amenaza.</w:t>
      </w:r>
    </w:p>
    <w:p>
      <w:pPr/>
      <w:r>
        <w:rPr/>
        <w:t xml:space="preserve">El curso aborda conceptos como confidencialidad, integridad, disponibilidad, privacidad, identidad digital, contraseñas seguras, autenticación, malware, ingeniería social, seguridad en redes, copias de respaldo y ciudadanía digital. Los contenidos se presentan mediante una progresión que va de lo básico a lo aplicado, relacionando los aprendizajes con situaciones cotidianas como el uso de teléfonos, videojuegos, redes sociales, plataformas educativas y servicios en línea.</w:t>
      </w:r>
    </w:p>
    <w:p>
      <w:pPr/>
      <w:r>
        <w:rPr/>
        <w:t xml:space="preserve">La metodología combina explicaciones breves, demostraciones, análisis de casos, actividades colaborativas, simulaciones seguras, resolución de problemas y pequeños proyectos. Se promoverá el pensamiento crítico, la toma de decisiones y el respeto por las normas éticas y legales, evitando prácticas que puedan dañar sistemas o vulnerar la privacidad de otras personas. Al finalizar, los estudiantes podrán identificar riesgos, aplicar medidas básicas de protección, responder adecuadamente ante incidentes sencillos y elaborar recomendaciones de seguridad para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principios básicos de la seguridad de sistemas y relacionarlos con situaciones de la vida cotidiana.</w:t>
      </w:r>
    </w:p>
    <w:p>
      <w:pPr>
        <w:numPr>
          <w:ilvl w:val="0"/>
          <w:numId w:val="1"/>
        </w:numPr>
      </w:pPr>
      <w:r>
        <w:rPr/>
        <w:t xml:space="preserve">Identificar amenazas digitales frecuentes y analizar sus posibles consecuencias para las personas, los dispositivos y la información.</w:t>
      </w:r>
    </w:p>
    <w:p>
      <w:pPr>
        <w:numPr>
          <w:ilvl w:val="0"/>
          <w:numId w:val="1"/>
        </w:numPr>
      </w:pPr>
      <w:r>
        <w:rPr/>
        <w:t xml:space="preserve">Aplicar medidas básicas para proteger cuentas, dispositivos, datos personales y comunicaciones digitales.</w:t>
      </w:r>
    </w:p>
    <w:p>
      <w:pPr>
        <w:numPr>
          <w:ilvl w:val="0"/>
          <w:numId w:val="1"/>
        </w:numPr>
      </w:pPr>
      <w:r>
        <w:rPr/>
        <w:t xml:space="preserve">Resolver situaciones simuladas de seguridad siguiendo procedimientos responsables, seguros y éticos.</w:t>
      </w:r>
    </w:p>
    <w:p>
      <w:pPr>
        <w:numPr>
          <w:ilvl w:val="0"/>
          <w:numId w:val="1"/>
        </w:numPr>
      </w:pPr>
      <w:r>
        <w:rPr/>
        <w:t xml:space="preserve">Diseñar una propuesta de sensibilización sobre seguridad digital dirigida a la comunidad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riesgos comunes que afectan a dispositivos, cuentas, redes y datos personales.</w:t>
      </w:r>
    </w:p>
    <w:p>
      <w:pPr>
        <w:numPr>
          <w:ilvl w:val="0"/>
          <w:numId w:val="2"/>
        </w:numPr>
      </w:pPr>
      <w:r>
        <w:rPr/>
        <w:t xml:space="preserve">Aplicar prácticas seguras para crear contraseñas, gestionar la privacidad y utilizar servicios digitales.</w:t>
      </w:r>
    </w:p>
    <w:p>
      <w:pPr>
        <w:numPr>
          <w:ilvl w:val="0"/>
          <w:numId w:val="2"/>
        </w:numPr>
      </w:pPr>
      <w:r>
        <w:rPr/>
        <w:t xml:space="preserve">Reconocer intentos de fraude, phishing, ingeniería social, malware y otras amenazas frecuentes.</w:t>
      </w:r>
    </w:p>
    <w:p>
      <w:pPr>
        <w:numPr>
          <w:ilvl w:val="0"/>
          <w:numId w:val="2"/>
        </w:numPr>
      </w:pPr>
      <w:r>
        <w:rPr/>
        <w:t xml:space="preserve">Configurar medidas básicas de protección en dispositivos y redes, como actualizaciones, bloqueo de pantalla y autenticación multifactor.</w:t>
      </w:r>
    </w:p>
    <w:p>
      <w:pPr>
        <w:numPr>
          <w:ilvl w:val="0"/>
          <w:numId w:val="2"/>
        </w:numPr>
      </w:pPr>
      <w:r>
        <w:rPr/>
        <w:t xml:space="preserve">Analizar situaciones de seguridad digital y proponer respuestas responsables, éticas y respetuosas de la privacidad.</w:t>
      </w:r>
    </w:p>
    <w:p>
      <w:pPr>
        <w:numPr>
          <w:ilvl w:val="0"/>
          <w:numId w:val="2"/>
        </w:numPr>
      </w:pPr>
      <w:r>
        <w:rPr/>
        <w:t xml:space="preserve">Comunicar recomendaciones de seguridad mediante informes, presentaciones o campañas dirigidas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computadoras, tabletas o teléfonos inteligentes.</w:t>
      </w:r>
    </w:p>
    <w:p>
      <w:pPr>
        <w:numPr>
          <w:ilvl w:val="0"/>
          <w:numId w:val="3"/>
        </w:numPr>
      </w:pPr>
      <w:r>
        <w:rPr/>
        <w:t xml:space="preserve">Comprensión elemental de navegación web, correo electrónico y uso de plataformas digitales.</w:t>
      </w:r>
    </w:p>
    <w:p>
      <w:pPr>
        <w:numPr>
          <w:ilvl w:val="0"/>
          <w:numId w:val="3"/>
        </w:numPr>
      </w:pPr>
      <w:r>
        <w:rPr/>
        <w:t xml:space="preserve">Acceso a un computador o dispositivo móvil, preferentemente uno por pareja o equipo.</w:t>
      </w:r>
    </w:p>
    <w:p>
      <w:pPr>
        <w:numPr>
          <w:ilvl w:val="0"/>
          <w:numId w:val="3"/>
        </w:numPr>
      </w:pPr>
      <w:r>
        <w:rPr/>
        <w:t xml:space="preserve">Conexión a Internet supervisada y un entorno de aprendizaje seguro.</w:t>
      </w:r>
    </w:p>
    <w:p>
      <w:pPr>
        <w:numPr>
          <w:ilvl w:val="0"/>
          <w:numId w:val="3"/>
        </w:numPr>
      </w:pPr>
      <w:r>
        <w:rPr/>
        <w:t xml:space="preserve">Procesador de textos, navegador web y herramientas para crear presentaciones o infografías.</w:t>
      </w:r>
    </w:p>
    <w:p>
      <w:pPr>
        <w:numPr>
          <w:ilvl w:val="0"/>
          <w:numId w:val="3"/>
        </w:numPr>
      </w:pPr>
      <w:r>
        <w:rPr/>
        <w:t xml:space="preserve">Materiales digitales o impresos sobre privacidad, contraseñas, amenazas informáticas y ciudadanía digital.</w:t>
      </w:r>
    </w:p>
    <w:p>
      <w:pPr>
        <w:numPr>
          <w:ilvl w:val="0"/>
          <w:numId w:val="3"/>
        </w:numPr>
      </w:pPr>
      <w:r>
        <w:rPr/>
        <w:t xml:space="preserve">Simuladores o ejemplos ficticios para practicar sin utilizar cuentas, datos o sistemas reales de terceros.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seguridad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Identidad digital, privacidad y ciudadanía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Cuentas, contraseñas y autenticación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Amenazas, malware e ingeniería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Protección de dispositivos y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Seguridad en redes e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Respuesta ante incidentes y uso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de seguridad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4A7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D8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DF9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2026-09-25T21:09:24-05:00</dcterms:created>
  <dcterms:modified xsi:type="dcterms:W3CDTF">2026-09-25T21:09:24-05:00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