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Magnitudes proporcionales: relaciones, razones y aplicaciones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la comprensión y aplicación de las magnitudes proporcionales en situaciones matemáticas y cotidianas. Está dirigido a estudiantes de secundaria de 12 a 15 años que cursan Álgebra y necesitan fortalecer su razonamiento numérico, algebraico y proporcional.</w:t>
      </w:r>
    </w:p>
    <w:p>
      <w:pPr/>
      <w:r>
        <w:rPr/>
        <w:t xml:space="preserve">A lo largo de cuatro semanas, los estudiantes explorarán las razones, las proporciones, la proporcionalidad directa e inversa, los porcentajes, la regla de tres y la representación de relaciones mediante tablas, gráficas y expresiones algebraicas. El curso parte de situaciones concretas y avanza progresivamente hacia la formulación y resolución de problemas utilizando procedimientos formales.</w:t>
      </w:r>
    </w:p>
    <w:p>
      <w:pPr/>
      <w:r>
        <w:rPr/>
        <w:t xml:space="preserve">La metodología combina explicación guiada, aprendizaje basado en problemas, trabajo colaborativo, análisis de ejemplos, uso de representaciones múltiples y actividades contextualizadas. Se promoverá que los estudiantes expliquen sus procedimientos, comparen estrategias, verifiquen resultados y relacionen los contenidos con contextos como compras, recetas, escalas, velocidad, consumo y distribución de recursos.</w:t>
      </w:r>
    </w:p>
    <w:p>
      <w:pPr/>
      <w:r>
        <w:rPr/>
        <w:t xml:space="preserve">Al finalizar, los estudiantes podrán identificar relaciones proporcionales, calcular valores desconocidos, distinguir entre proporcionalidad directa e inversa, interpretar constantes de proporcionalidad y resolver problemas algebraicos de forma argumentada. También desarrollarán habilidades para modelar situaciones reales mediante tablas, gráficas y ecuaciones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características de las razones, proporciones y magnitudes proporcionales en situaciones matemáticas y reales.</w:t>
      </w:r>
    </w:p>
    <w:p>
      <w:pPr>
        <w:numPr>
          <w:ilvl w:val="0"/>
          <w:numId w:val="1"/>
        </w:numPr>
      </w:pPr>
      <w:r>
        <w:rPr/>
        <w:t xml:space="preserve">Representar relaciones de proporcionalidad mediante tablas, gráficas, expresiones algebraicas y descripciones verbales.</w:t>
      </w:r>
    </w:p>
    <w:p>
      <w:pPr>
        <w:numPr>
          <w:ilvl w:val="0"/>
          <w:numId w:val="1"/>
        </w:numPr>
      </w:pPr>
      <w:r>
        <w:rPr/>
        <w:t xml:space="preserve">Resolver problemas de proporcionalidad directa e inversa, porcentajes, escalas y tasas aplicando procedimientos adecuados.</w:t>
      </w:r>
    </w:p>
    <w:p>
      <w:pPr>
        <w:numPr>
          <w:ilvl w:val="0"/>
          <w:numId w:val="1"/>
        </w:numPr>
      </w:pPr>
      <w:r>
        <w:rPr/>
        <w:t xml:space="preserve">Analizar y comparar estrategias de solución, verificando la coherencia de los resultados mediante estimaciones y sustituciones.</w:t>
      </w:r>
    </w:p>
    <w:p>
      <w:pPr>
        <w:numPr>
          <w:ilvl w:val="0"/>
          <w:numId w:val="1"/>
        </w:numPr>
      </w:pPr>
      <w:r>
        <w:rPr/>
        <w:t xml:space="preserve">Modelar situaciones cotidianas con relaciones proporcionales y comunicar conclusiones utilizando argumentos matemáticos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representa razones, proporciones y relaciones entre magnitudes mediante lenguaje numérico, verbal, tabular, gráfico y algebraico.</w:t>
      </w:r>
    </w:p>
    <w:p>
      <w:pPr>
        <w:numPr>
          <w:ilvl w:val="0"/>
          <w:numId w:val="2"/>
        </w:numPr>
      </w:pPr>
      <w:r>
        <w:rPr/>
        <w:t xml:space="preserve">Resuelve problemas de proporcionalidad directa e inversa utilizando estrategias como la regla de tres, el valor unitario y las ecuaciones.</w:t>
      </w:r>
    </w:p>
    <w:p>
      <w:pPr>
        <w:numPr>
          <w:ilvl w:val="0"/>
          <w:numId w:val="2"/>
        </w:numPr>
      </w:pPr>
      <w:r>
        <w:rPr/>
        <w:t xml:space="preserve">Interpreta la constante de proporcionalidad y explica su significado en diferentes contextos matemáticos y cotidianos.</w:t>
      </w:r>
    </w:p>
    <w:p>
      <w:pPr>
        <w:numPr>
          <w:ilvl w:val="0"/>
          <w:numId w:val="2"/>
        </w:numPr>
      </w:pPr>
      <w:r>
        <w:rPr/>
        <w:t xml:space="preserve">Analiza tablas y gráficas para determinar si dos magnitudes mantienen una relación proporcional y justifica sus conclusiones.</w:t>
      </w:r>
    </w:p>
    <w:p>
      <w:pPr>
        <w:numPr>
          <w:ilvl w:val="0"/>
          <w:numId w:val="2"/>
        </w:numPr>
      </w:pPr>
      <w:r>
        <w:rPr/>
        <w:t xml:space="preserve">Aplica porcentajes, escalas, conversiones y tasas en la resolución de problemas de la vida diaria.</w:t>
      </w:r>
    </w:p>
    <w:p>
      <w:pPr>
        <w:numPr>
          <w:ilvl w:val="0"/>
          <w:numId w:val="2"/>
        </w:numPr>
      </w:pPr>
      <w:r>
        <w:rPr/>
        <w:t xml:space="preserve">Comunica procedimientos y resultados con claridad, verificando la razonabilidad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naturales, enteros y decimales.</w:t>
      </w:r>
    </w:p>
    <w:p>
      <w:pPr>
        <w:numPr>
          <w:ilvl w:val="0"/>
          <w:numId w:val="3"/>
        </w:numPr>
      </w:pPr>
      <w:r>
        <w:rPr/>
        <w:t xml:space="preserve">Comprensión inicial de fracciones, equivalencias y simplificación.</w:t>
      </w:r>
    </w:p>
    <w:p>
      <w:pPr>
        <w:numPr>
          <w:ilvl w:val="0"/>
          <w:numId w:val="3"/>
        </w:numPr>
      </w:pPr>
      <w:r>
        <w:rPr/>
        <w:t xml:space="preserve">Manejo básico de expresiones algebraicas y resolución de ecuaciones sencillas de primer grado.</w:t>
      </w:r>
    </w:p>
    <w:p>
      <w:pPr>
        <w:numPr>
          <w:ilvl w:val="0"/>
          <w:numId w:val="3"/>
        </w:numPr>
      </w:pPr>
      <w:r>
        <w:rPr/>
        <w:t xml:space="preserve">Capacidad para interpretar tablas, pares ordenados y gráficas en el plano cartesiano.</w:t>
      </w:r>
    </w:p>
    <w:p>
      <w:pPr>
        <w:numPr>
          <w:ilvl w:val="0"/>
          <w:numId w:val="3"/>
        </w:numPr>
      </w:pPr>
      <w:r>
        <w:rPr/>
        <w:t xml:space="preserve">Cuaderno, lápiz, regla, calculadora básica y material para organizar tablas y representaciones gráficas.</w:t>
      </w:r>
    </w:p>
    <w:p>
      <w:pPr>
        <w:numPr>
          <w:ilvl w:val="0"/>
          <w:numId w:val="3"/>
        </w:numPr>
      </w:pPr>
      <w:r>
        <w:rPr/>
        <w:t xml:space="preserve">Acceso opcional a hojas de cálculo, recursos digitales o aplicaciones de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Razones, proporciones y magnitudes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Proporcionalidad directa y constante de proporcionalidad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Proporcionalidad inversa y resolución algebraica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integradoras de las magnitudes proporcionales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FA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91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3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2026-09-26T03:55:27-05:00</dcterms:created>
  <dcterms:modified xsi:type="dcterms:W3CDTF">2026-09-26T03:55:27-05:00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