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Colorear y Técnicas de Dibujo: Explorando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desarrollar habilidades fundamentales en el dibujo y el uso del color como medio de expresión artística. A lo largo de cuatro semanas, se explorarán técnicas básicas y avanzadas para aplicar el color y crear dibujos con diversos materiales, fomentando la creatividad y la apreciación del arte.</w:t>
      </w:r>
    </w:p>
    <w:p>
      <w:pPr/>
      <w:r>
        <w:rPr/>
        <w:t xml:space="preserve">Dirigido a jóvenes de 12 a 15 años, el curso combina teoría y práctica mediante actividades participativas que incluyen ejercicios de observación, experimentación con diferentes técnicas y análisis de obras artísticas relevantes. Se promueve un aprendizaje activo donde los estudiantes aplicarán lo aprendido para expresar ideas y emociones a través de sus creaciones.</w:t>
      </w:r>
    </w:p>
    <w:p>
      <w:pPr/>
      <w:r>
        <w:rPr/>
        <w:t xml:space="preserve">Al finalizar, los estudiantes habrán adquirido competencias para manejar herramientas y materiales de dibujo y color, comprenderán principios básicos del color y composición, y desarrollarán una mirada crítica y apreciativa hacia sus propias obras y las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aplicar diferentes técnicas de dibujo y coloreado en sus creaciones artísticas.</w:t>
      </w:r>
    </w:p>
    <w:p>
      <w:pPr>
        <w:numPr>
          <w:ilvl w:val="0"/>
          <w:numId w:val="1"/>
        </w:numPr>
      </w:pPr>
      <w:r>
        <w:rPr/>
        <w:t xml:space="preserve">Analizar los efectos del color y la composición para transmitir mensajes y emociones.</w:t>
      </w:r>
    </w:p>
    <w:p>
      <w:pPr>
        <w:numPr>
          <w:ilvl w:val="0"/>
          <w:numId w:val="1"/>
        </w:numPr>
      </w:pPr>
      <w:r>
        <w:rPr/>
        <w:t xml:space="preserve">Crear obras de arte utilizando diversas técnicas de dibujo y color, demostrando creatividad y dominio técnico.</w:t>
      </w:r>
    </w:p>
    <w:p>
      <w:pPr>
        <w:numPr>
          <w:ilvl w:val="0"/>
          <w:numId w:val="1"/>
        </w:numPr>
      </w:pPr>
      <w:r>
        <w:rPr/>
        <w:t xml:space="preserve">Evaluar críticamente sus propias producciones y las de sus compañeros para mejorar sus habilidades artísticas.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desarrollar un estilo personal en el dibujo y el uso del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mixtas de dibujo utilizando lápices, carboncillo y tinta.</w:t>
      </w:r>
    </w:p>
    <w:p>
      <w:pPr>
        <w:numPr>
          <w:ilvl w:val="0"/>
          <w:numId w:val="2"/>
        </w:numPr>
      </w:pPr>
      <w:r>
        <w:rPr/>
        <w:t xml:space="preserve">Utilizar el color de manera efectiva para expresar emociones y dar profundidad a sus obras.</w:t>
      </w:r>
    </w:p>
    <w:p>
      <w:pPr>
        <w:numPr>
          <w:ilvl w:val="0"/>
          <w:numId w:val="2"/>
        </w:numPr>
      </w:pPr>
      <w:r>
        <w:rPr/>
        <w:t xml:space="preserve">Identificar y aplicar principios básicos de composición y teoría del color en sus trabajos artísticos.</w:t>
      </w:r>
    </w:p>
    <w:p>
      <w:pPr>
        <w:numPr>
          <w:ilvl w:val="0"/>
          <w:numId w:val="2"/>
        </w:numPr>
      </w:pPr>
      <w:r>
        <w:rPr/>
        <w:t xml:space="preserve">Desarrollar la capacidad de observación crítica y autoevaluación de sus producciones artísticas.</w:t>
      </w:r>
    </w:p>
    <w:p>
      <w:pPr>
        <w:numPr>
          <w:ilvl w:val="0"/>
          <w:numId w:val="2"/>
        </w:numPr>
      </w:pPr>
      <w:r>
        <w:rPr/>
        <w:t xml:space="preserve">Experimentar con diferentes materiales y técnicas para ampliar su repertorio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formas y trazos simples en dibujo.</w:t>
      </w:r>
    </w:p>
    <w:p>
      <w:pPr>
        <w:numPr>
          <w:ilvl w:val="0"/>
          <w:numId w:val="3"/>
        </w:numPr>
      </w:pPr>
      <w:r>
        <w:rPr/>
        <w:t xml:space="preserve">Materiales: lápices de grafito, borrador, sacapuntas, hojas para dibujo, crayones, acuarelas, pinceles y paleta.</w:t>
      </w:r>
    </w:p>
    <w:p>
      <w:pPr>
        <w:numPr>
          <w:ilvl w:val="0"/>
          <w:numId w:val="3"/>
        </w:numPr>
      </w:pPr>
      <w:r>
        <w:rPr/>
        <w:t xml:space="preserve">Acceso a espacio adecuado para realizar actividades prácticas.</w:t>
      </w:r>
    </w:p>
    <w:p>
      <w:pPr>
        <w:numPr>
          <w:ilvl w:val="0"/>
          <w:numId w:val="3"/>
        </w:numPr>
      </w:pPr>
      <w:r>
        <w:rPr/>
        <w:t xml:space="preserve">Disposición para experimentar y expresarse creativamente.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 y Aplicación del Color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Mixtas y Texturas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Composición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6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790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A71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