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Curso básico de macramé: técnicas y aplicaciones creativas para proyectos audiovisuales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audiovisuales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básico de macramé está diseñado para estudiantes de posgrado en Bellas Artes con un enfoque en Artes Audiovisuales, que deseen explorar y dominar las técnicas fundamentales del arte de los nudos para incorporarlas en sus proyectos creativos. A lo largo de cuatro semanas, los participantes descubrirán la historia, las técnicas y las posibilidades expresivas del macramé, integrando ese conocimiento con prácticas audiovisuales y artísticas contemporáneas.</w:t>
      </w:r>
    </w:p>
    <w:p>
      <w:pPr/>
      <w:r>
        <w:rPr/>
        <w:t xml:space="preserve">El curso está dirigido a artistas, diseñadores y creadores audiovisuales que buscan ampliar su vocabulario visual y táctil mediante el uso del macramé, una técnica artesanal que aporta textura, forma y significado a las producciones artísticas. Se empleará una metodología activa y exploratoria que combina exposiciones teóricas, análisis crítico, talleres prácticos y proyectos integradores, fomentando la experimentación y la reflexión crítica.</w:t>
      </w:r>
    </w:p>
    <w:p>
      <w:pPr/>
      <w:r>
        <w:rPr/>
        <w:t xml:space="preserve">Al finalizar, los estudiantes serán capaces de ejecutar nudos básicos y complejos, diseñar piezas de macramé aplicables a instalaciones audiovisuales y artísticas, y conceptualizar proyectos que integren esta técnica artesanal con medios digitales y audiovisuales, enriqueciendo su praxis creativa y ampliando sus recursos expresivos.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técnicas básicas y complejas del macramé en contextos artísticos.</w:t>
      </w:r>
    </w:p>
    <w:p>
      <w:pPr>
        <w:numPr>
          <w:ilvl w:val="0"/>
          <w:numId w:val="1"/>
        </w:numPr>
      </w:pPr>
      <w:r>
        <w:rPr/>
        <w:t xml:space="preserve">Evaluar críticamente el valor y las posibilidades del macramé en el campo de las artes audiovisuales.</w:t>
      </w:r>
    </w:p>
    <w:p>
      <w:pPr>
        <w:numPr>
          <w:ilvl w:val="0"/>
          <w:numId w:val="1"/>
        </w:numPr>
      </w:pPr>
      <w:r>
        <w:rPr/>
        <w:t xml:space="preserve">Diseñar y elaborar proyectos creativos que integren macramé con medios audiovisuales y multimedia.</w:t>
      </w:r>
    </w:p>
    <w:p>
      <w:pPr>
        <w:numPr>
          <w:ilvl w:val="0"/>
          <w:numId w:val="1"/>
        </w:numPr>
      </w:pPr>
      <w:r>
        <w:rPr/>
        <w:t xml:space="preserve">Desarrollar habilidades manuales y conceptuales para la experimentación interdisciplinaria con macramé.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Dominar técnicas básicas y avanzadas del macramé para la creación de piezas artísticas.</w:t>
      </w:r>
    </w:p>
    <w:p>
      <w:pPr>
        <w:numPr>
          <w:ilvl w:val="0"/>
          <w:numId w:val="2"/>
        </w:numPr>
      </w:pPr>
      <w:r>
        <w:rPr/>
        <w:t xml:space="preserve">Analizar críticamente la historia y el contexto cultural del macramé en las artes visuales y audiovisuales.</w:t>
      </w:r>
    </w:p>
    <w:p>
      <w:pPr>
        <w:numPr>
          <w:ilvl w:val="0"/>
          <w:numId w:val="2"/>
        </w:numPr>
      </w:pPr>
      <w:r>
        <w:rPr/>
        <w:t xml:space="preserve">Integrar técnicas de macramé en proyectos audiovisuales y multimedia de manera creativa e innovadora.</w:t>
      </w:r>
    </w:p>
    <w:p>
      <w:pPr>
        <w:numPr>
          <w:ilvl w:val="0"/>
          <w:numId w:val="2"/>
        </w:numPr>
      </w:pPr>
      <w:r>
        <w:rPr/>
        <w:t xml:space="preserve">Planificar y ejecutar proyectos artísticos que incorporen el macramé como recurso expresivo y estructural.</w:t>
      </w:r>
    </w:p>
    <w:p>
      <w:pPr>
        <w:numPr>
          <w:ilvl w:val="0"/>
          <w:numId w:val="2"/>
        </w:numPr>
      </w:pPr>
      <w:r>
        <w:rPr/>
        <w:t xml:space="preserve">Evaluar y reflexionar sobre el proceso y producto artístico desde una perspectiva interdisciplinaria.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técnicas manuales y habilidades artesanales.</w:t>
      </w:r>
    </w:p>
    <w:p>
      <w:pPr>
        <w:numPr>
          <w:ilvl w:val="0"/>
          <w:numId w:val="3"/>
        </w:numPr>
      </w:pPr>
      <w:r>
        <w:rPr/>
        <w:t xml:space="preserve">Familiaridad con conceptos fundamentales de arte contemporáneo y audiovisual.</w:t>
      </w:r>
    </w:p>
    <w:p>
      <w:pPr>
        <w:numPr>
          <w:ilvl w:val="0"/>
          <w:numId w:val="3"/>
        </w:numPr>
      </w:pPr>
      <w:r>
        <w:rPr/>
        <w:t xml:space="preserve">Materiales para macramé: cuerdas de diferentes grosores y texturas, tijeras, soportes para trabajar (anillos, bastidores).</w:t>
      </w:r>
    </w:p>
    <w:p>
      <w:pPr>
        <w:numPr>
          <w:ilvl w:val="0"/>
          <w:numId w:val="3"/>
        </w:numPr>
      </w:pPr>
      <w:r>
        <w:rPr/>
        <w:t xml:space="preserve">Acceso a espacio de trabajo adecuado para prácticas manuales.</w:t>
      </w:r>
    </w:p>
    <w:p>
      <w:pPr>
        <w:numPr>
          <w:ilvl w:val="0"/>
          <w:numId w:val="3"/>
        </w:numPr>
      </w:pPr>
      <w:r>
        <w:rPr/>
        <w:t xml:space="preserve">Dispositivo con acceso a internet para recursos digitales y seguimiento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macramé y su contexto histórico-artístico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básicas y materiales del macramé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avanzadas y diseño compositivo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creativas y proyectos integradores en artes audiovisuales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7C3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C50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A6E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2026-09-25T19:39:35-05:00</dcterms:created>
  <dcterms:modified xsi:type="dcterms:W3CDTF">2026-09-25T19:39:35-05:00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