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Alfabetización Digital: Fundamentos y Aplicaciones en la Educación</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comprensión integral sobre la alfabetización digital, abarcando desde sus fundamentos teóricos hasta sus aplicaciones prácticas en el ámbito educativo. Está diseñado para estudiantes universitarios del área de Ciencias de la Educación que buscan desarrollar competencias digitales esenciales para su formación profesional y desempeño futuro.</w:t>
      </w:r>
    </w:p>
    <w:p>
      <w:pPr/>
      <w:r>
        <w:rPr/>
        <w:t xml:space="preserve">El curso aborda cómo funcionan las tecnologías digitales, sus características principales, y el impacto que tienen en los procesos educativos y sociales. Se brindará un enfoque metodológico participativo y reflexivo, combinando análisis crítico, estudio de casos y actividades prácticas que facilitan la integración de las TIC en contextos educativos.</w:t>
      </w:r>
    </w:p>
    <w:p>
      <w:pPr/>
      <w:r>
        <w:rPr/>
        <w:t xml:space="preserve">Al finalizar, los estudiantes serán capaces de comprender los conceptos clave de la alfabetización digital, identificar las herramientas y recursos digitales más relevantes, y aplicar estrategias pedagógicas fundamentadas en la tecnología para mejorar el aprendizaje y la enseñanza.</w:t>
      </w:r>
    </w:p>
    <w:p/>
    <w:p>
      <w:pPr/>
      <w:r>
        <w:rPr>
          <w:color w:val="2b6cb0"/>
          <w:sz w:val="28"/>
          <w:szCs w:val="28"/>
          <w:b w:val="1"/>
          <w:bCs w:val="1"/>
        </w:rPr>
        <w:t xml:space="preserve">Objetivos Generales</w:t>
      </w:r>
    </w:p>
    <w:p>
      <w:pPr>
        <w:numPr>
          <w:ilvl w:val="0"/>
          <w:numId w:val="1"/>
        </w:numPr>
      </w:pPr>
      <w:r>
        <w:rPr/>
        <w:t xml:space="preserve">Comprender los fundamentos conceptuales y técnicos de la alfabetización digital en el ámbito educativo.</w:t>
      </w:r>
    </w:p>
    <w:p>
      <w:pPr>
        <w:numPr>
          <w:ilvl w:val="0"/>
          <w:numId w:val="1"/>
        </w:numPr>
      </w:pPr>
      <w:r>
        <w:rPr/>
        <w:t xml:space="preserve">Identificar y utilizar diversas herramientas digitales para soportar procesos de enseñanza y aprendizaje.</w:t>
      </w:r>
    </w:p>
    <w:p>
      <w:pPr>
        <w:numPr>
          <w:ilvl w:val="0"/>
          <w:numId w:val="1"/>
        </w:numPr>
      </w:pPr>
      <w:r>
        <w:rPr/>
        <w:t xml:space="preserve">Analizar críticamente el impacto social, cultural y ético de las tecnologías digitales en la educación.</w:t>
      </w:r>
    </w:p>
    <w:p>
      <w:pPr>
        <w:numPr>
          <w:ilvl w:val="0"/>
          <w:numId w:val="1"/>
        </w:numPr>
      </w:pPr>
      <w:r>
        <w:rPr/>
        <w:t xml:space="preserve">Diseñar estrategias pedagógicas fundamentadas en el uso efectivo de tecnologías digitales.</w:t>
      </w:r>
    </w:p>
    <w:p>
      <w:pPr>
        <w:numPr>
          <w:ilvl w:val="0"/>
          <w:numId w:val="1"/>
        </w:numPr>
      </w:pPr>
      <w:r>
        <w:rPr/>
        <w:t xml:space="preserve">Promover prácticas seguras, éticas y responsables en el uso de recursos digitales.</w:t>
      </w:r>
    </w:p>
    <w:p/>
    <w:p>
      <w:pPr/>
      <w:r>
        <w:rPr>
          <w:color w:val="2b6cb0"/>
          <w:sz w:val="28"/>
          <w:szCs w:val="28"/>
          <w:b w:val="1"/>
          <w:bCs w:val="1"/>
        </w:rPr>
        <w:t xml:space="preserve">Competencias</w:t>
      </w:r>
    </w:p>
    <w:p>
      <w:pPr>
        <w:numPr>
          <w:ilvl w:val="0"/>
          <w:numId w:val="2"/>
        </w:numPr>
      </w:pPr>
      <w:r>
        <w:rPr/>
        <w:t xml:space="preserve">Analizar críticamente los conceptos, características y fundamentos de la alfabetización digital en el contexto educativo.</w:t>
      </w:r>
    </w:p>
    <w:p>
      <w:pPr>
        <w:numPr>
          <w:ilvl w:val="0"/>
          <w:numId w:val="2"/>
        </w:numPr>
      </w:pPr>
      <w:r>
        <w:rPr/>
        <w:t xml:space="preserve">Utilizar herramientas y recursos digitales básicos con autonomía y responsabilidad ética.</w:t>
      </w:r>
    </w:p>
    <w:p>
      <w:pPr>
        <w:numPr>
          <w:ilvl w:val="0"/>
          <w:numId w:val="2"/>
        </w:numPr>
      </w:pPr>
      <w:r>
        <w:rPr/>
        <w:t xml:space="preserve">Diseñar propuestas pedagógicas que integren tecnologías digitales para potenciar procesos de enseñanza-aprendizaje.</w:t>
      </w:r>
    </w:p>
    <w:p>
      <w:pPr>
        <w:numPr>
          <w:ilvl w:val="0"/>
          <w:numId w:val="2"/>
        </w:numPr>
      </w:pPr>
      <w:r>
        <w:rPr/>
        <w:t xml:space="preserve">Evaluar el impacto de las tecnologías digitales en la educación y la sociedad.</w:t>
      </w:r>
    </w:p>
    <w:p>
      <w:pPr>
        <w:numPr>
          <w:ilvl w:val="0"/>
          <w:numId w:val="2"/>
        </w:numPr>
      </w:pPr>
      <w:r>
        <w:rPr/>
        <w:t xml:space="preserve">Desarrollar habilidades para la búsqueda, selección y gestión de información digital confiable.</w:t>
      </w:r>
    </w:p>
    <w:p>
      <w:pPr>
        <w:numPr>
          <w:ilvl w:val="0"/>
          <w:numId w:val="2"/>
        </w:numPr>
      </w:pPr>
      <w:r>
        <w:rPr/>
        <w:t xml:space="preserve">Promover un uso seguro, responsable y ético de las tecnologías digitales en entornos educativos.</w:t>
      </w:r>
    </w:p>
    <w:p/>
    <w:p>
      <w:pPr/>
      <w:r>
        <w:rPr>
          <w:color w:val="2b6cb0"/>
          <w:sz w:val="28"/>
          <w:szCs w:val="28"/>
          <w:b w:val="1"/>
          <w:bCs w:val="1"/>
        </w:rPr>
        <w:t xml:space="preserve">Requerimientos</w:t>
      </w:r>
    </w:p>
    <w:p>
      <w:pPr>
        <w:numPr>
          <w:ilvl w:val="0"/>
          <w:numId w:val="3"/>
        </w:numPr>
      </w:pPr>
      <w:r>
        <w:rPr/>
        <w:t xml:space="preserve">Conocimientos básicos en el uso de computadoras y dispositivos móviles.</w:t>
      </w:r>
    </w:p>
    <w:p>
      <w:pPr>
        <w:numPr>
          <w:ilvl w:val="0"/>
          <w:numId w:val="3"/>
        </w:numPr>
      </w:pPr>
      <w:r>
        <w:rPr/>
        <w:t xml:space="preserve">Acceso a internet y equipo con capacidad para utilizar recursos digitales y plataformas educativas.</w:t>
      </w:r>
    </w:p>
    <w:p>
      <w:pPr>
        <w:numPr>
          <w:ilvl w:val="0"/>
          <w:numId w:val="3"/>
        </w:numPr>
      </w:pPr>
      <w:r>
        <w:rPr/>
        <w:t xml:space="preserve">Disposición para el trabajo colaborativo y el aprendizaje autónomo.</w:t>
      </w:r>
    </w:p>
    <w:p>
      <w:pPr>
        <w:numPr>
          <w:ilvl w:val="0"/>
          <w:numId w:val="3"/>
        </w:numPr>
      </w:pPr>
      <w:r>
        <w:rPr/>
        <w:t xml:space="preserve">Dominio básico de lectura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 Alfabetización Digital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alfabetización digital y explicar su importancia en la sociedad contemporánea mediante ejemplos actuales.</w:t>
      </w:r>
    </w:p>
    <w:p>
      <w:pPr>
        <w:numPr>
          <w:ilvl w:val="0"/>
          <w:numId w:val="4"/>
        </w:numPr>
      </w:pPr>
      <w:r>
        <w:rPr/>
        <w:t xml:space="preserve">Al finalizar la unidad, el estudiante será capaz de describir el contexto histórico y la evolución de la alfabetización digital, identificando hitos clave que han influido en su desarrollo en el ámbito educativo.</w:t>
      </w:r>
    </w:p>
    <w:p>
      <w:pPr>
        <w:numPr>
          <w:ilvl w:val="0"/>
          <w:numId w:val="4"/>
        </w:numPr>
      </w:pPr>
      <w:r>
        <w:rPr/>
        <w:t xml:space="preserve">Al finalizar la unidad, el estudiante será capaz de analizar el impacto social y cultural de la alfabetización digital en diferentes comunidades, sustentando su análisis con fuentes académicas.</w:t>
      </w:r>
    </w:p>
    <w:p>
      <w:pPr>
        <w:numPr>
          <w:ilvl w:val="0"/>
          <w:numId w:val="4"/>
        </w:numPr>
      </w:pPr>
      <w:r>
        <w:rPr/>
        <w:t xml:space="preserve">Al finalizar la unidad, el estudiante será capaz de evaluar críticamente la necesidad de incorporar la alfabetización digital en los procesos educativos, argumentando con base en teorías y estudios relevantes.</w:t>
      </w:r>
    </w:p>
    <w:p/>
    <w:p>
      <w:pPr/>
      <w:r>
        <w:rPr>
          <w:color w:val="4a5568"/>
          <w:sz w:val="24"/>
          <w:szCs w:val="24"/>
          <w:b w:val="1"/>
          <w:bCs w:val="1"/>
        </w:rPr>
        <w:t xml:space="preserve">Unidad 2: Fundamentos y Características de las Tecnologías Digitales</w:t>
      </w:r>
    </w:p>
    <w:p>
      <w:pPr/>
      <w:r>
        <w:rPr>
          <w:sz w:val="22"/>
          <w:szCs w:val="22"/>
          <w:b w:val="1"/>
          <w:bCs w:val="1"/>
        </w:rPr>
        <w:t xml:space="preserve">Objetivos de Aprendizaje</w:t>
      </w:r>
    </w:p>
    <w:p>
      <w:pPr>
        <w:numPr>
          <w:ilvl w:val="0"/>
          <w:numId w:val="5"/>
        </w:numPr>
      </w:pPr>
      <w:r>
        <w:rPr/>
        <w:t xml:space="preserve">Al finalizar la unidad, el estudiante será capaz de describir los componentes principales de las tecnologías digitales identificando sus funciones específicas en diferentes contextos educativos.</w:t>
      </w:r>
    </w:p>
    <w:p>
      <w:pPr>
        <w:numPr>
          <w:ilvl w:val="0"/>
          <w:numId w:val="5"/>
        </w:numPr>
      </w:pPr>
      <w:r>
        <w:rPr/>
        <w:t xml:space="preserve">Al finalizar la unidad, el estudiante será capaz de explicar el funcionamiento básico de las tecnologías digitales mediante la elaboración de esquemas que representen sus procesos internos.</w:t>
      </w:r>
    </w:p>
    <w:p>
      <w:pPr>
        <w:numPr>
          <w:ilvl w:val="0"/>
          <w:numId w:val="5"/>
        </w:numPr>
      </w:pPr>
      <w:r>
        <w:rPr/>
        <w:t xml:space="preserve">Al finalizar la unidad, el estudiante será capaz de analizar las características fundamentales de las tecnologías digitales comparando sus ventajas y limitaciones en aplicaciones educativas.</w:t>
      </w:r>
    </w:p>
    <w:p>
      <w:pPr>
        <w:numPr>
          <w:ilvl w:val="0"/>
          <w:numId w:val="5"/>
        </w:numPr>
      </w:pPr>
      <w:r>
        <w:rPr/>
        <w:t xml:space="preserve">Al finalizar la unidad, el estudiante será capaz de evaluar el impacto de las tecnologías digitales en la educación mediante estudios de caso que muestren su influencia en procesos de enseñanza y aprendizaje.</w:t>
      </w:r>
    </w:p>
    <w:p/>
    <w:p>
      <w:pPr/>
      <w:r>
        <w:rPr>
          <w:color w:val="4a5568"/>
          <w:sz w:val="24"/>
          <w:szCs w:val="24"/>
          <w:b w:val="1"/>
          <w:bCs w:val="1"/>
        </w:rPr>
        <w:t xml:space="preserve">Unidad 3: Herramientas Digitales Básicas para el Aprendizaje</w:t>
      </w:r>
    </w:p>
    <w:p/>
    <w:p>
      <w:pPr/>
      <w:r>
        <w:rPr>
          <w:color w:val="4a5568"/>
          <w:sz w:val="24"/>
          <w:szCs w:val="24"/>
          <w:b w:val="1"/>
          <w:bCs w:val="1"/>
        </w:rPr>
        <w:t xml:space="preserve">Unidad 4: Competencias Digitales para la Educación</w:t>
      </w:r>
    </w:p>
    <w:p/>
    <w:p>
      <w:pPr/>
      <w:r>
        <w:rPr>
          <w:color w:val="4a5568"/>
          <w:sz w:val="24"/>
          <w:szCs w:val="24"/>
          <w:b w:val="1"/>
          <w:bCs w:val="1"/>
        </w:rPr>
        <w:t xml:space="preserve">Unidad 5: Recursos Educativos Digitales y Entornos Virtuales de Aprendizaje</w:t>
      </w:r>
    </w:p>
    <w:p/>
    <w:p>
      <w:pPr/>
      <w:r>
        <w:rPr>
          <w:color w:val="4a5568"/>
          <w:sz w:val="24"/>
          <w:szCs w:val="24"/>
          <w:b w:val="1"/>
          <w:bCs w:val="1"/>
        </w:rPr>
        <w:t xml:space="preserve">Unidad 6: Integración Pedagógica de las TIC</w:t>
      </w:r>
    </w:p>
    <w:p/>
    <w:p>
      <w:pPr/>
      <w:r>
        <w:rPr>
          <w:color w:val="4a5568"/>
          <w:sz w:val="24"/>
          <w:szCs w:val="24"/>
          <w:b w:val="1"/>
          <w:bCs w:val="1"/>
        </w:rPr>
        <w:t xml:space="preserve">Unidad 7: Seguridad, Ética y Ciudadanía Digital</w:t>
      </w:r>
    </w:p>
    <w:p/>
    <w:p>
      <w:pPr/>
      <w:r>
        <w:rPr>
          <w:color w:val="4a5568"/>
          <w:sz w:val="24"/>
          <w:szCs w:val="24"/>
          <w:b w:val="1"/>
          <w:bCs w:val="1"/>
        </w:rPr>
        <w:t xml:space="preserve">Unidad 8: Evaluación y Futuro de la Alfabetización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B53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9D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69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99E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161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2026-09-25T23:25:09-05:00</dcterms:created>
  <dcterms:modified xsi:type="dcterms:W3CDTF">2026-09-25T23:25:09-05:00</dcterms:modified>
</cp:coreProperties>
</file>

<file path=docProps/custom.xml><?xml version="1.0" encoding="utf-8"?>
<Properties xmlns="http://schemas.openxmlformats.org/officeDocument/2006/custom-properties" xmlns:vt="http://schemas.openxmlformats.org/officeDocument/2006/docPropsVTypes"/>
</file>