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Fuentes de Energía: Tecnología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las fuentes de energía, su importancia y características. A lo largo de cuatro semanas, los alumnos explorarán las diferentes fuentes de energía disponibles, tanto renovables como no renovables, comprendiendo su funcionamiento, ventajas y desventajas, así como su impacto en el medio ambiente y la sociedad.</w:t>
      </w:r>
    </w:p>
    <w:p>
      <w:pPr/>
      <w:r>
        <w:rPr/>
        <w:t xml:space="preserve">Dirigido a jóvenes de 12 a 15 años, el curso utiliza un enfoque metodológico activo y participativo, combinando exposiciones teóricas con actividades prácticas, investigaciones guiadas y debates que fomentan el pensamiento crítico. Los estudiantes aprenderán a identificar, comparar y valorar las fuentes de energía desde una perspectiva tecnológica y ambiental.</w:t>
      </w:r>
    </w:p>
    <w:p>
      <w:pPr/>
      <w:r>
        <w:rPr/>
        <w:t xml:space="preserve">Al finalizar, los participantes serán capaces de reconocer las principales fuentes de energía, describir sus características esenciales y analizar sus aplicaciones en la vida cotidiana y en el desarrollo tecnológico. Este conocimiento sentará las bases para una conciencia ambiental y tecnológica que promueva el uso responsable y sostenible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las fuentes de energía en renovables y no renovables,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Explicar el funcionamiento básico y las aplicaciones de las fuentes de energía más comunes.</w:t>
      </w:r>
    </w:p>
    <w:p>
      <w:pPr>
        <w:numPr>
          <w:ilvl w:val="0"/>
          <w:numId w:val="1"/>
        </w:numPr>
      </w:pPr>
      <w:r>
        <w:rPr/>
        <w:t xml:space="preserve">Evaluar los impactos ambientales y sociales asociados al uso de diferentes fuentes de energía.</w:t>
      </w:r>
    </w:p>
    <w:p>
      <w:pPr>
        <w:numPr>
          <w:ilvl w:val="0"/>
          <w:numId w:val="1"/>
        </w:numPr>
      </w:pPr>
      <w:r>
        <w:rPr/>
        <w:t xml:space="preserve">Desarrollar habilidades para investigar y presentar información relacionada con la energía.</w:t>
      </w:r>
    </w:p>
    <w:p>
      <w:pPr>
        <w:numPr>
          <w:ilvl w:val="0"/>
          <w:numId w:val="1"/>
        </w:numPr>
      </w:pPr>
      <w:r>
        <w:rPr/>
        <w:t xml:space="preserve">Promover actitudes responsables hacia el uso eficiente y sostenible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las principales fuentes de energía según su origen y características.</w:t>
      </w:r>
    </w:p>
    <w:p>
      <w:pPr>
        <w:numPr>
          <w:ilvl w:val="0"/>
          <w:numId w:val="2"/>
        </w:numPr>
      </w:pPr>
      <w:r>
        <w:rPr/>
        <w:t xml:space="preserve">Describir el funcionamiento básico de las fuentes de energía renovables y no renovables.</w:t>
      </w:r>
    </w:p>
    <w:p>
      <w:pPr>
        <w:numPr>
          <w:ilvl w:val="0"/>
          <w:numId w:val="2"/>
        </w:numPr>
      </w:pPr>
      <w:r>
        <w:rPr/>
        <w:t xml:space="preserve">Analizar las ventajas y desventajas de diferentes fuentes de energía en contextos tecnológicos y ambientales.</w:t>
      </w:r>
    </w:p>
    <w:p>
      <w:pPr>
        <w:numPr>
          <w:ilvl w:val="0"/>
          <w:numId w:val="2"/>
        </w:numPr>
      </w:pPr>
      <w:r>
        <w:rPr/>
        <w:t xml:space="preserve">Aplicar conceptos de energía para resolver problemas simples relacionados con su uso en la vida diaria.</w:t>
      </w:r>
    </w:p>
    <w:p>
      <w:pPr>
        <w:numPr>
          <w:ilvl w:val="0"/>
          <w:numId w:val="2"/>
        </w:numPr>
      </w:pPr>
      <w:r>
        <w:rPr/>
        <w:t xml:space="preserve">Desarrollar una conciencia crítica sobre el impacto ambiental y social del consumo energético.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(energía y materia).</w:t>
      </w:r>
    </w:p>
    <w:p>
      <w:pPr>
        <w:numPr>
          <w:ilvl w:val="0"/>
          <w:numId w:val="3"/>
        </w:numPr>
      </w:pPr>
      <w:r>
        <w:rPr/>
        <w:t xml:space="preserve">Acceso a material audiovisual y recursos digitales para apoyo didáctico.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Participación activa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Energía y sus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 Energía No Renovables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Energía Renovables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Energía y Sostenibilidad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89F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0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BB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