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Educativa: Enfoques Cualitativos, Cuantitativos y Mixtos para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Educación Inicial que buscan comprender y aplicar los principales enfoques y modelos de investigación educativa, con un énfasis en los métodos cualitativos, cuantitativos y mixtos. La asignatura se inserta en el perfil de egreso promoviendo competencias investigativas que permitan la generación de conocimiento pertinente y reflexivo para la mejora de la práctica educativa en la primera infancia.</w:t>
      </w:r>
    </w:p>
    <w:p>
      <w:pPr/>
      <w:r>
        <w:rPr/>
        <w:t xml:space="preserve">A lo largo de 16 semanas, en modalidad virtual, los estudiantes explorarán fundamentos teóricos, diseñarán proyectos de investigación y analizarán datos utilizando estrategias propias de cada enfoque metodológico. El curso favorece un aprendizaje activo, colaborativo y crítico, promoviendo el desarrollo de habilidades para la planificación, ejecución y evaluación de investigaciones educativas en contextos reales de la educación inicial.</w:t>
      </w:r>
    </w:p>
    <w:p>
      <w:pPr/>
      <w:r>
        <w:rPr/>
        <w:t xml:space="preserve">Al finalizar, los estudiantes estarán capacitados para seleccionar, justificar y aplicar adecuadamente los enfoques metodológicos en investigaciones relacionadas con la educación inicial, contribuyendo al desarrollo profesional y a la innovación pedagógica desde un marco científico riguroso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los diferentes enfoques y modelos de investigación educativa aplicados a la educación inicial.</w:t>
      </w:r>
    </w:p>
    <w:p>
      <w:pPr>
        <w:numPr>
          <w:ilvl w:val="0"/>
          <w:numId w:val="1"/>
        </w:numPr>
      </w:pPr>
      <w:r>
        <w:rPr/>
        <w:t xml:space="preserve">Diseñar proyectos de investigación educativa utilizando métodos cualitativos, cuantitativos y mixtos.</w:t>
      </w:r>
    </w:p>
    <w:p>
      <w:pPr>
        <w:numPr>
          <w:ilvl w:val="0"/>
          <w:numId w:val="1"/>
        </w:numPr>
      </w:pPr>
      <w:r>
        <w:rPr/>
        <w:t xml:space="preserve">Aplicar técnicas de recolección y análisis de datos acordes a cada enfoque metodológico en contextos educativos.</w:t>
      </w:r>
    </w:p>
    <w:p>
      <w:pPr>
        <w:numPr>
          <w:ilvl w:val="0"/>
          <w:numId w:val="1"/>
        </w:numPr>
      </w:pPr>
      <w:r>
        <w:rPr/>
        <w:t xml:space="preserve">Interpretar resultados de investigaciones para la toma de decisiones pedagógicas fundamentadas.</w:t>
      </w:r>
    </w:p>
    <w:p>
      <w:pPr>
        <w:numPr>
          <w:ilvl w:val="0"/>
          <w:numId w:val="1"/>
        </w:numPr>
      </w:pPr>
      <w:r>
        <w:rPr/>
        <w:t xml:space="preserve">Comunicar de manera efectiva los procesos y resultados de investigaciones educativas.</w:t>
      </w:r>
    </w:p>
    <w:p>
      <w:pPr>
        <w:numPr>
          <w:ilvl w:val="0"/>
          <w:numId w:val="1"/>
        </w:numPr>
      </w:pPr>
      <w:r>
        <w:rPr/>
        <w:t xml:space="preserve">Desarrollar actitudes éticas y reflexivas en la investigación educativa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en fundamentos de la educación y psicología del desarrollo.</w:t>
      </w:r>
    </w:p>
    <w:p>
      <w:pPr>
        <w:numPr>
          <w:ilvl w:val="0"/>
          <w:numId w:val="2"/>
        </w:numPr>
      </w:pPr>
      <w:r>
        <w:rPr/>
        <w:t xml:space="preserve">Familiaridad con conceptos introductorios de estadística y metodología de la investigación.</w:t>
      </w:r>
    </w:p>
    <w:p>
      <w:pPr>
        <w:numPr>
          <w:ilvl w:val="0"/>
          <w:numId w:val="2"/>
        </w:numPr>
      </w:pPr>
      <w:r>
        <w:rPr/>
        <w:t xml:space="preserve">Acceso a dispositivos con conexión a internet para participar en actividades en línea.</w:t>
      </w:r>
    </w:p>
    <w:p>
      <w:pPr>
        <w:numPr>
          <w:ilvl w:val="0"/>
          <w:numId w:val="2"/>
        </w:numPr>
      </w:pPr>
      <w:r>
        <w:rPr/>
        <w:t xml:space="preserve">Competencias básicas en el uso de plataformas virtuales y herramientas digitales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Investigación Educativa en Educación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Paradigmas y Enfoques de la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Investigación Cualitativa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Investigación Cuantitativa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Investigación Mixta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Recolección de Datos Cualitativos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Recolección de Datos Cuantitativos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de Datos Cualitativos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de Datos Cuantitativos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y Análisis en la Investigación Mixta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en la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Elaboración del Proyecto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y Comunicación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Aplicación de la Investigación en la Práctica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Retroalimentación del Proyecto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ECC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762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2026-09-25T23:01:42-05:00</dcterms:created>
  <dcterms:modified xsi:type="dcterms:W3CDTF">2026-09-25T23:01:42-05:00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