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Inducción Integral a la Tecnología Educativa: Fundamentos, Herramientas y Ética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16 semanas está diseñado para estudiantes universitarios de Ciencias de la Educación interesados en comprender y aplicar las Tecnologías de la Información y la Comunicación (TIC) en contextos educativos. Su propósito es brindar una sólida base conceptual y práctica que permita a los futuros docentes gestionar su propio aprendizaje en línea y utilizar herramientas digitales efectivamente en su labor pedagógica.</w:t>
      </w:r>
    </w:p>
    <w:p>
      <w:pPr/>
      <w:r>
        <w:rPr/>
        <w:t xml:space="preserve">El curso aborda aspectos socio-educativos y el impacto de las TIC en el proceso enseñanza-aprendizaje, además de promover el desarrollo de competencias éticas y responsables en el uso de internet, redes sociales y tecnologías emergentes. Se dirige principalmente a estudiantes universitarios que buscan integrar tecnología educativa en su formación y práctica profesional.</w:t>
      </w:r>
    </w:p>
    <w:p>
      <w:pPr/>
      <w:r>
        <w:rPr/>
        <w:t xml:space="preserve">Metodológicamente, se emplearán estrategias activas y participativas, combinando exposiciones teóricas, análisis de casos, actividades prácticas y discusiones en línea para favorecer la reflexión crítica y la aplicación práctica. Al finalizar, los estudiantes serán capaces de gestionar autónomamente su aprendizaje digital, identificar y seleccionar recursos TIC adecuados para la enseñanza, y aplicar principios éticos y legales en el uso responsable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Gestionar su aprendizaje en línea utilizando estrategias y recursos digitales adecuados.</w:t>
      </w:r>
    </w:p>
    <w:p>
      <w:pPr>
        <w:numPr>
          <w:ilvl w:val="0"/>
          <w:numId w:val="1"/>
        </w:numPr>
      </w:pPr>
      <w:r>
        <w:rPr/>
        <w:t xml:space="preserve">Comprender y analizar los aspectos socioeducativos relacionados con el uso de las TIC en la educación.</w:t>
      </w:r>
    </w:p>
    <w:p>
      <w:pPr>
        <w:numPr>
          <w:ilvl w:val="0"/>
          <w:numId w:val="1"/>
        </w:numPr>
      </w:pPr>
      <w:r>
        <w:rPr/>
        <w:t xml:space="preserve">Identificar y seleccionar herramientas tecnológicas pertinentes para el proceso de enseñanza-aprendizaje.</w:t>
      </w:r>
    </w:p>
    <w:p>
      <w:pPr>
        <w:numPr>
          <w:ilvl w:val="0"/>
          <w:numId w:val="1"/>
        </w:numPr>
      </w:pPr>
      <w:r>
        <w:rPr/>
        <w:t xml:space="preserve">Aplicar conductas éticas, legales y seguras en el uso de internet, redes sociales y tecnologías digitales.</w:t>
      </w:r>
    </w:p>
    <w:p>
      <w:pPr>
        <w:numPr>
          <w:ilvl w:val="0"/>
          <w:numId w:val="1"/>
        </w:numPr>
      </w:pPr>
      <w:r>
        <w:rPr/>
        <w:t xml:space="preserve">Integrar conocimientos y prácticas de tecnología educativa para mejorar la calidad del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 autónomamente su proceso de aprendizaje en entornos virtuales.</w:t>
      </w:r>
    </w:p>
    <w:p>
      <w:pPr>
        <w:numPr>
          <w:ilvl w:val="0"/>
          <w:numId w:val="2"/>
        </w:numPr>
      </w:pPr>
      <w:r>
        <w:rPr/>
        <w:t xml:space="preserve">Analiza el impacto socioeducativo de las TIC en los procesos formativos.</w:t>
      </w:r>
    </w:p>
    <w:p>
      <w:pPr>
        <w:numPr>
          <w:ilvl w:val="0"/>
          <w:numId w:val="2"/>
        </w:numPr>
      </w:pPr>
      <w:r>
        <w:rPr/>
        <w:t xml:space="preserve">Identifica y utiliza recursos y herramientas digitales para apoyar la enseñanza.</w:t>
      </w:r>
    </w:p>
    <w:p>
      <w:pPr>
        <w:numPr>
          <w:ilvl w:val="0"/>
          <w:numId w:val="2"/>
        </w:numPr>
      </w:pPr>
      <w:r>
        <w:rPr/>
        <w:t xml:space="preserve">Aplica principios éticos, legales y de seguridad en el uso de tecnologías y redes sociales.</w:t>
      </w:r>
    </w:p>
    <w:p>
      <w:pPr>
        <w:numPr>
          <w:ilvl w:val="0"/>
          <w:numId w:val="2"/>
        </w:numPr>
      </w:pPr>
      <w:r>
        <w:rPr/>
        <w:t xml:space="preserve">Evalúa críticamente el uso de tecnologías educativas para mejorar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navegación por internet.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Familiaridad básica con plataformas de aprendizaje en línea.</w:t>
      </w:r>
    </w:p>
    <w:p>
      <w:pPr>
        <w:numPr>
          <w:ilvl w:val="0"/>
          <w:numId w:val="3"/>
        </w:numPr>
      </w:pPr>
      <w:r>
        <w:rPr/>
        <w:t xml:space="preserve">Interés en el uso de tecnologías aplicadas 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Tecnología Educativa y Aprendizaje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y Herramientas TIC para la 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Seguridad y Responsabilidad en el Uso de Tecnologías y Redes 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2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2C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32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