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Equilibrio Ácido-Base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proporciona una comprensión profunda del equilibrio ácido-base, un concepto fundamental en la Ingeniería Ambiental. Está diseñado para estudiantes universitarios que buscan fortalecer sus conocimientos teóricos y prácticos sobre cómo se regulan los equilibrios ácido-base en sistemas naturales y procesos industriales, esenciales para el control de la contaminación y el tratamiento de aguas.</w:t>
      </w:r>
    </w:p>
    <w:p>
      <w:pPr/>
      <w:r>
        <w:rPr/>
        <w:t xml:space="preserve">El curso abarca desde los principios básicos de química ácido-base hasta la aplicación de estos conceptos en el análisis y solución de problemas ambientales reales. Se enfatiza el desarrollo de habilidades para resolver ejercicios que permitan interpretar y predecir comportamientos de sistemas acuosos y ambientales en términos de pH, constantes de equilibrio y tampones.</w:t>
      </w:r>
    </w:p>
    <w:p>
      <w:pPr/>
      <w:r>
        <w:rPr/>
        <w:t xml:space="preserve">Los estudiantes participarán en actividades teóricas y prácticas que les permitirán aplicar el conocimiento en situaciones concretas, facilitando la toma de decisiones en el ámbito ambiental, como el tratamiento de aguas residuales, control de emisiones y manejo de suelos contaminados.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fundamentales del equilibrio ácido-base aplicados en la Ingeniería Ambiental.</w:t>
      </w:r>
    </w:p>
    <w:p>
      <w:pPr>
        <w:numPr>
          <w:ilvl w:val="0"/>
          <w:numId w:val="1"/>
        </w:numPr>
      </w:pPr>
      <w:r>
        <w:rPr/>
        <w:t xml:space="preserve">Desarrollar habilidades para resolver ejercicios y problemas prácticos relacionados con el equilibrio ácido-base en sistemas ambientales.</w:t>
      </w:r>
    </w:p>
    <w:p>
      <w:pPr>
        <w:numPr>
          <w:ilvl w:val="0"/>
          <w:numId w:val="1"/>
        </w:numPr>
      </w:pPr>
      <w:r>
        <w:rPr/>
        <w:t xml:space="preserve">Aplicar métodos cuantitativos para determinar el pH y la concentración de especies en soluciones acuosas.</w:t>
      </w:r>
    </w:p>
    <w:p>
      <w:pPr>
        <w:numPr>
          <w:ilvl w:val="0"/>
          <w:numId w:val="1"/>
        </w:numPr>
      </w:pPr>
      <w:r>
        <w:rPr/>
        <w:t xml:space="preserve">Evaluar y diseñar estrategias ambientales que utilicen el equilibrio ácido-base para el control y tratamiento de contaminantes.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principios fundamentales del equilibrio ácido-base en sistemas ambientales.</w:t>
      </w:r>
    </w:p>
    <w:p>
      <w:pPr>
        <w:numPr>
          <w:ilvl w:val="0"/>
          <w:numId w:val="2"/>
        </w:numPr>
      </w:pPr>
      <w:r>
        <w:rPr/>
        <w:t xml:space="preserve">Calcular y predecir el pH y la concentración de especies químicas en soluciones acuosas mediante el uso de constantes de equilibrio.</w:t>
      </w:r>
    </w:p>
    <w:p>
      <w:pPr>
        <w:numPr>
          <w:ilvl w:val="0"/>
          <w:numId w:val="2"/>
        </w:numPr>
      </w:pPr>
      <w:r>
        <w:rPr/>
        <w:t xml:space="preserve">Aplicar métodos cuantitativos para resolver problemas relacionados con tampones y sistemas buffer en contextos ambientales.</w:t>
      </w:r>
    </w:p>
    <w:p>
      <w:pPr>
        <w:numPr>
          <w:ilvl w:val="0"/>
          <w:numId w:val="2"/>
        </w:numPr>
      </w:pPr>
      <w:r>
        <w:rPr/>
        <w:t xml:space="preserve">Interpretar resultados de ejercicios prácticos para evaluar procesos de tratamiento y control ambiental basados en el equilibrio ácido-base.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diseñar soluciones ambientales que involucren el control del pH y la neutralización de contaminantes.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general, especialmente química inorgánica.</w:t>
      </w:r>
    </w:p>
    <w:p>
      <w:pPr>
        <w:numPr>
          <w:ilvl w:val="0"/>
          <w:numId w:val="3"/>
        </w:numPr>
      </w:pPr>
      <w:r>
        <w:rPr/>
        <w:t xml:space="preserve">Comprensión inicial de conceptos de equilibrio químico.</w:t>
      </w:r>
    </w:p>
    <w:p>
      <w:pPr>
        <w:numPr>
          <w:ilvl w:val="0"/>
          <w:numId w:val="3"/>
        </w:numPr>
      </w:pPr>
      <w:r>
        <w:rPr/>
        <w:t xml:space="preserve">Acceso a calculadora científica o software para cálculos de química.</w:t>
      </w:r>
    </w:p>
    <w:p>
      <w:pPr>
        <w:numPr>
          <w:ilvl w:val="0"/>
          <w:numId w:val="3"/>
        </w:numPr>
      </w:pPr>
      <w:r>
        <w:rPr/>
        <w:t xml:space="preserve">Material bibliográfico o acceso a recursos digitales sobre química ácido-base y química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Equilibrio Ácido-Base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Constantes de Equilibrio y Cálculos de pH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Buffer y Control del pH en Procesos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del Equilibrio Ácido-Base en Ingeniería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02A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40D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EC0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2026-09-25T22:08:15-05:00</dcterms:created>
  <dcterms:modified xsi:type="dcterms:W3CDTF">2026-09-25T22:08:15-05:00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