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Intoxicaciones Alimenticias: Identificación y Análisis Químico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Química farmacéutica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brindar a los estudiantes universitarios de Ciencias Exactas y Naturales, especialmente aquellos en Química Farmacéutica, un conocimiento profundo sobre las intoxicaciones alimenticias. Se enfocará en la identificación, clasificación y análisis de los diferentes tipos de intoxicaciones causadas por agentes químicos, biológicos y físicos presentes en los alimentos.</w:t>
      </w:r>
    </w:p>
    <w:p>
      <w:pPr/>
      <w:r>
        <w:rPr/>
        <w:t xml:space="preserve">Dirigido a estudiantes con interés en la salud pública, farmacología y ciencias químicas, el curso combina teoría y práctica para desarrollar habilidades analíticas y diagnósticas. A lo largo de cuatro semanas, se abordarán los mecanismos de toxicidad, métodos de detección, y la interpretación de resultados para la prevención y control de estas intoxicaciones.</w:t>
      </w:r>
    </w:p>
    <w:p>
      <w:pPr/>
      <w:r>
        <w:rPr/>
        <w:t xml:space="preserve">Al finalizar, los estudiantes serán capaces de identificar con precisión los diferentes tipos de intoxicaciones alimenticias, comprender su origen y efectos, y aplicar técnicas químico-farmacéuticas para su análisis, contribuyendo así a la mejora de la seguridad alimentaria y la salud pública.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principales tipos de intoxicaciones alimenticias y sus agentes etiológicos.</w:t>
      </w:r>
    </w:p>
    <w:p>
      <w:pPr>
        <w:numPr>
          <w:ilvl w:val="0"/>
          <w:numId w:val="1"/>
        </w:numPr>
      </w:pPr>
      <w:r>
        <w:rPr/>
        <w:t xml:space="preserve">Explicar los mecanismos de acción y efectos farmacológicos de toxinas alimentarias.</w:t>
      </w:r>
    </w:p>
    <w:p>
      <w:pPr>
        <w:numPr>
          <w:ilvl w:val="0"/>
          <w:numId w:val="1"/>
        </w:numPr>
      </w:pPr>
      <w:r>
        <w:rPr/>
        <w:t xml:space="preserve">Aplicar métodos analíticos para la identificación de contaminantes en muestras alimenticias.</w:t>
      </w:r>
    </w:p>
    <w:p>
      <w:pPr>
        <w:numPr>
          <w:ilvl w:val="0"/>
          <w:numId w:val="1"/>
        </w:numPr>
      </w:pPr>
      <w:r>
        <w:rPr/>
        <w:t xml:space="preserve">Evaluar y clasificar riesgos asociados a diferentes intoxicaciones alimenticias.</w:t>
      </w:r>
    </w:p>
    <w:p>
      <w:pPr>
        <w:numPr>
          <w:ilvl w:val="0"/>
          <w:numId w:val="1"/>
        </w:numPr>
      </w:pPr>
      <w:r>
        <w:rPr/>
        <w:t xml:space="preserve">Proponer medidas preventivas y correctivas fundamentadas en evidencia científica para el control de intoxicaciones alimenticias.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clasificar los distintos tipos de intoxicaciones alimenticias basándose en agentes causales químicos, biológicos y físicos.</w:t>
      </w:r>
    </w:p>
    <w:p>
      <w:pPr>
        <w:numPr>
          <w:ilvl w:val="0"/>
          <w:numId w:val="2"/>
        </w:numPr>
      </w:pPr>
      <w:r>
        <w:rPr/>
        <w:t xml:space="preserve">Analizar los mecanismos bioquímicos y farmacológicos involucrados en las intoxicaciones alimenticias.</w:t>
      </w:r>
    </w:p>
    <w:p>
      <w:pPr>
        <w:numPr>
          <w:ilvl w:val="0"/>
          <w:numId w:val="2"/>
        </w:numPr>
      </w:pPr>
      <w:r>
        <w:rPr/>
        <w:t xml:space="preserve">Aplicar técnicas analíticas para la detección y diagnóstico de contaminantes y toxinas en alimentos.</w:t>
      </w:r>
    </w:p>
    <w:p>
      <w:pPr>
        <w:numPr>
          <w:ilvl w:val="0"/>
          <w:numId w:val="2"/>
        </w:numPr>
      </w:pPr>
      <w:r>
        <w:rPr/>
        <w:t xml:space="preserve">Interpretar resultados de análisis químicos relacionados con intoxicaciones alimenticias para tomar decisiones fundamentadas.</w:t>
      </w:r>
    </w:p>
    <w:p>
      <w:pPr>
        <w:numPr>
          <w:ilvl w:val="0"/>
          <w:numId w:val="2"/>
        </w:numPr>
      </w:pPr>
      <w:r>
        <w:rPr/>
        <w:t xml:space="preserve">Diseñar estrategias preventivas basadas en el conocimiento científico para minimizar riesgos de intoxicación alimentaria.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química orgánica e inorgánica.</w:t>
      </w:r>
    </w:p>
    <w:p>
      <w:pPr>
        <w:numPr>
          <w:ilvl w:val="0"/>
          <w:numId w:val="3"/>
        </w:numPr>
      </w:pPr>
      <w:r>
        <w:rPr/>
        <w:t xml:space="preserve">Fundamentos de bioquímica y farmacología básica.</w:t>
      </w:r>
    </w:p>
    <w:p>
      <w:pPr>
        <w:numPr>
          <w:ilvl w:val="0"/>
          <w:numId w:val="3"/>
        </w:numPr>
      </w:pPr>
      <w:r>
        <w:rPr/>
        <w:t xml:space="preserve">Acceso a materiales didácticos como libros de texto, artículos científicos y software de análisis químico.</w:t>
      </w:r>
    </w:p>
    <w:p>
      <w:pPr>
        <w:numPr>
          <w:ilvl w:val="0"/>
          <w:numId w:val="3"/>
        </w:numPr>
      </w:pPr>
      <w:r>
        <w:rPr/>
        <w:t xml:space="preserve">Equipo básico de laboratorio para prácticas analíticas (según disponibilidad institucional).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Intoxicaciones Alimenticias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Intoxicaciones Alimenticias de Origen Biológico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Intoxicaciones Químicas y Físicas en Alimentos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Técnicas Analíticas y Estrategias Preventivas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D736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D1FF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FA34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2026-09-25T19:26:47-05:00</dcterms:created>
  <dcterms:modified xsi:type="dcterms:W3CDTF">2026-09-25T19:26:47-05:00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