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Derechos Humanos y la Constitución Colombiana: Construyendo una Sociedad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tiene como propósito principal fomentar el reconocimiento y respeto de los derechos humanos, particularmente el derecho a no ser discriminados, desde la perspectiva de la Declaración Universal de los Derechos Humanos y la Constitución Política de Colombia de 1991. A lo largo de cuatro semanas, los estudiantes explorarán los fundamentos históricos y sociales de los derechos humanos, la importancia de la Constitución colombiana como marco normativo y el impacto de estos derechos en su vida cotidiana y en la sociedad.</w:t>
      </w:r>
    </w:p>
    <w:p>
      <w:pPr/>
      <w:r>
        <w:rPr/>
        <w:t xml:space="preserve">El enfoque metodológico combina exposiciones interactivas, análisis de documentos oficiales, debates y actividades prácticas que promueven la reflexión crítica y la participación activa. Se busca que los estudiantes no solo adquieran conocimientos teóricos, sino que también desarrollen habilidades para identificar situaciones de discriminación y promover la igualdad y el respeto en sus comunidades.</w:t>
      </w:r>
    </w:p>
    <w:p>
      <w:pPr/>
      <w:r>
        <w:rPr/>
        <w:t xml:space="preserve">Al concluir el curso, los estudiantes serán capaces de comprender y valorar los derechos fundamentales, reconocer la importancia de la Constitución como garante de estos derechos y aplicar estos conceptos para construir una convivencia basada en la inclusión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básicos de los derechos humanos y su evolución histórica.</w:t>
      </w:r>
    </w:p>
    <w:p>
      <w:pPr>
        <w:numPr>
          <w:ilvl w:val="0"/>
          <w:numId w:val="1"/>
        </w:numPr>
      </w:pPr>
      <w:r>
        <w:rPr/>
        <w:t xml:space="preserve">Identificar y explicar los derechos fundamentales consagrados en la Constitución Política de Colombia de 1991.</w:t>
      </w:r>
    </w:p>
    <w:p>
      <w:pPr>
        <w:numPr>
          <w:ilvl w:val="0"/>
          <w:numId w:val="1"/>
        </w:numPr>
      </w:pPr>
      <w:r>
        <w:rPr/>
        <w:t xml:space="preserve">Analizar el derecho a no ser discriminado y su importancia en la construcción de una sociedad justa e igualitaria.</w:t>
      </w:r>
    </w:p>
    <w:p>
      <w:pPr>
        <w:numPr>
          <w:ilvl w:val="0"/>
          <w:numId w:val="1"/>
        </w:numPr>
      </w:pPr>
      <w:r>
        <w:rPr/>
        <w:t xml:space="preserve">Aplicar los principios de los derechos humanos para reconocer y enfrentar situaciones de discriminación.</w:t>
      </w:r>
    </w:p>
    <w:p>
      <w:pPr>
        <w:numPr>
          <w:ilvl w:val="0"/>
          <w:numId w:val="1"/>
        </w:numPr>
      </w:pPr>
      <w:r>
        <w:rPr/>
        <w:t xml:space="preserve">Valorar la Constitución como un instrumento fundamental para la protección de los derechos y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explica los principios fundamentales de los derechos humanos y su relación con la Constitución Política de Colombia.</w:t>
      </w:r>
    </w:p>
    <w:p>
      <w:pPr>
        <w:numPr>
          <w:ilvl w:val="0"/>
          <w:numId w:val="2"/>
        </w:numPr>
      </w:pPr>
      <w:r>
        <w:rPr/>
        <w:t xml:space="preserve">Reconoce situaciones de discriminación y argumenta sobre la importancia de la igualdad y el respeto en la sociedad.</w:t>
      </w:r>
    </w:p>
    <w:p>
      <w:pPr>
        <w:numPr>
          <w:ilvl w:val="0"/>
          <w:numId w:val="2"/>
        </w:numPr>
      </w:pPr>
      <w:r>
        <w:rPr/>
        <w:t xml:space="preserve">Analiza textos legales básicos, como la Declaración Universal de los Derechos Humanos y artículos relevantes de la Constitución Colombiana.</w:t>
      </w:r>
    </w:p>
    <w:p>
      <w:pPr>
        <w:numPr>
          <w:ilvl w:val="0"/>
          <w:numId w:val="2"/>
        </w:numPr>
      </w:pPr>
      <w:r>
        <w:rPr/>
        <w:t xml:space="preserve">Desarrolla habilidades de pensamiento crítico y reflexión ética sobre temas de derechos humanos y convivencia social.</w:t>
      </w:r>
    </w:p>
    <w:p>
      <w:pPr>
        <w:numPr>
          <w:ilvl w:val="0"/>
          <w:numId w:val="2"/>
        </w:numPr>
      </w:pPr>
      <w:r>
        <w:rPr/>
        <w:t xml:space="preserve">Participa activamente en debates y actividades que promueven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y sociedad.</w:t>
      </w:r>
    </w:p>
    <w:p>
      <w:pPr>
        <w:numPr>
          <w:ilvl w:val="0"/>
          <w:numId w:val="3"/>
        </w:numPr>
      </w:pPr>
      <w:r>
        <w:rPr/>
        <w:t xml:space="preserve">Material de lectura: copia de la Declaración Universal de los Derechos Humanos (extractos seleccionados) y la Constitución Política de Colombia (artículos relevantes).</w:t>
      </w:r>
    </w:p>
    <w:p>
      <w:pPr>
        <w:numPr>
          <w:ilvl w:val="0"/>
          <w:numId w:val="3"/>
        </w:numPr>
      </w:pPr>
      <w:r>
        <w:rPr/>
        <w:t xml:space="preserve">Acceso a recursos audiovisuales y actividades interactivas.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Constitución Política de Colombia y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Derecho a No Ser Discriminado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Promoviendo una Sociedad Inclusiva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5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7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7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