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Administración de Bases de Datos: Diseño, Implementación y Gestión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administración de bases de datos, esencial para el desarrollo y mantenimiento de sistemas de información robustos y eficientes. Está diseñado para estudiantes universitarios de Ingeniería, especialmente aquellos enfocados en Ingeniería de Sistemas, que buscan adquirir competencias sólidas en el manejo, diseño y optimización de bases de datos relacionales y no relacionales.</w:t>
      </w:r>
    </w:p>
    <w:p>
      <w:pPr/>
      <w:r>
        <w:rPr/>
        <w:t xml:space="preserve">Se aborda desde los fundamentos teóricos hasta las aplicaciones prácticas, incluyendo la instalación, configuración, seguridad y optimización de sistemas gestores de bases de datos. El enfoque metodológico combina clases teóricas, análisis de casos, prácticas en laboratorio y proyectos colaborativos, facilitando el aprendizaje activo y contextualizado.</w:t>
      </w:r>
    </w:p>
    <w:p>
      <w:pPr/>
      <w:r>
        <w:rPr/>
        <w:t xml:space="preserve">Al finalizar el curso, los estudiantes serán capaces de diseñar esquemas de bases de datos eficientes, implementar bases de datos utilizando tecnologías actuales, administrar su operación y asegurar la integridad y disponibilidad de la información, contribuyendo así al éxito de soluciones tecnológicas basadas en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modelar requerimientos para diseñar bases de datos eficientes y normalizadas.</w:t>
      </w:r>
    </w:p>
    <w:p>
      <w:pPr>
        <w:numPr>
          <w:ilvl w:val="0"/>
          <w:numId w:val="1"/>
        </w:numPr>
      </w:pPr>
      <w:r>
        <w:rPr/>
        <w:t xml:space="preserve">Implementar bases de datos utilizando sistemas gestores relacionales y no relacionales.</w:t>
      </w:r>
    </w:p>
    <w:p>
      <w:pPr>
        <w:numPr>
          <w:ilvl w:val="0"/>
          <w:numId w:val="1"/>
        </w:numPr>
      </w:pPr>
      <w:r>
        <w:rPr/>
        <w:t xml:space="preserve">Administrar y mantener bases de datos garantizando su seguridad, integridad y disponibilidad.</w:t>
      </w:r>
    </w:p>
    <w:p>
      <w:pPr>
        <w:numPr>
          <w:ilvl w:val="0"/>
          <w:numId w:val="1"/>
        </w:numPr>
      </w:pPr>
      <w:r>
        <w:rPr/>
        <w:t xml:space="preserve">Optimizar el rendimiento de bases de datos mediante técnicas de indexación y ajuste de consultas.</w:t>
      </w:r>
    </w:p>
    <w:p>
      <w:pPr>
        <w:numPr>
          <w:ilvl w:val="0"/>
          <w:numId w:val="1"/>
        </w:numPr>
      </w:pPr>
      <w:r>
        <w:rPr/>
        <w:t xml:space="preserve">Aplicar procedimientos de respaldo y recuperación para la protección de datos en entornos productivos.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esquemas conceptuales y lógicos de bases de datos basados en requerimientos específicos.</w:t>
      </w:r>
    </w:p>
    <w:p>
      <w:pPr>
        <w:numPr>
          <w:ilvl w:val="0"/>
          <w:numId w:val="2"/>
        </w:numPr>
      </w:pPr>
      <w:r>
        <w:rPr/>
        <w:t xml:space="preserve">Implementar y administrar sistemas gestores de bases de datos relacionales y no relacionales.</w:t>
      </w:r>
    </w:p>
    <w:p>
      <w:pPr>
        <w:numPr>
          <w:ilvl w:val="0"/>
          <w:numId w:val="2"/>
        </w:numPr>
      </w:pPr>
      <w:r>
        <w:rPr/>
        <w:t xml:space="preserve">Asegurar la integridad, seguridad y disponibilidad de la información almacenada en bases de datos.</w:t>
      </w:r>
    </w:p>
    <w:p>
      <w:pPr>
        <w:numPr>
          <w:ilvl w:val="0"/>
          <w:numId w:val="2"/>
        </w:numPr>
      </w:pPr>
      <w:r>
        <w:rPr/>
        <w:t xml:space="preserve">Optimizar consultas y el rendimiento de bases de datos mediante técnicas avanzadas de administración.</w:t>
      </w:r>
    </w:p>
    <w:p>
      <w:pPr>
        <w:numPr>
          <w:ilvl w:val="0"/>
          <w:numId w:val="2"/>
        </w:numPr>
      </w:pPr>
      <w:r>
        <w:rPr/>
        <w:t xml:space="preserve">Aplicar técnicas de respaldo, recuperación y mantenimiento preventivo en bases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y lógica computacional.</w:t>
      </w:r>
    </w:p>
    <w:p>
      <w:pPr>
        <w:numPr>
          <w:ilvl w:val="0"/>
          <w:numId w:val="3"/>
        </w:numPr>
      </w:pPr>
      <w:r>
        <w:rPr/>
        <w:t xml:space="preserve">Fundamentos de sistemas operativos y redes de computadoras.</w:t>
      </w:r>
    </w:p>
    <w:p>
      <w:pPr>
        <w:numPr>
          <w:ilvl w:val="0"/>
          <w:numId w:val="3"/>
        </w:numPr>
      </w:pPr>
      <w:r>
        <w:rPr/>
        <w:t xml:space="preserve">Acceso a un computador con entorno para la práctica de bases de datos (como MySQL, PostgreSQL, MongoDB).</w:t>
      </w:r>
    </w:p>
    <w:p>
      <w:pPr>
        <w:numPr>
          <w:ilvl w:val="0"/>
          <w:numId w:val="3"/>
        </w:numPr>
      </w:pPr>
      <w:r>
        <w:rPr/>
        <w:t xml:space="preserve">Software de gestión de bases de datos instalado para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bases de datos y sistemas gestores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bases de datos y describir los diferentes tipos de bases de datos, identificando sus características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componentes y la arquitectura de los sistemas gestores de bases de datos (SGBD), relacionándolos con su funcionamiento y utilidad.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distintos modelos de bases de datos y sistemas gestores, evaluando sus ventajas y desventajas para seleccionar el más adecuado según un caso de estudio.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escenarios básicos de gestión de datos y proponer soluciones utilizando los principios fundamentales de los SGBD.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Bases de Datos</w:t>
      </w:r>
    </w:p>
    <w:p>
      <w:pPr>
        <w:numPr>
          <w:ilvl w:val="0"/>
          <w:numId w:val="5"/>
        </w:numPr>
      </w:pPr>
      <w:r>
        <w:rPr/>
        <w:t xml:space="preserve">Definición de base de datos: qué es y para qué se utiliza.</w:t>
      </w:r>
    </w:p>
    <w:p>
      <w:pPr>
        <w:numPr>
          <w:ilvl w:val="0"/>
          <w:numId w:val="5"/>
        </w:numPr>
      </w:pPr>
      <w:r>
        <w:rPr/>
        <w:t xml:space="preserve">Importancia y ventajas de usar bases de datos frente a archivos tradicionales.</w:t>
      </w:r>
    </w:p>
    <w:p>
      <w:pPr>
        <w:numPr>
          <w:ilvl w:val="0"/>
          <w:numId w:val="5"/>
        </w:numPr>
      </w:pPr>
      <w:r>
        <w:rPr/>
        <w:t xml:space="preserve">Datos, información y metadatos: diferencias y relaciones.</w:t>
      </w:r>
    </w:p>
    <w:p>
      <w:pPr>
        <w:numPr>
          <w:ilvl w:val="0"/>
          <w:numId w:val="5"/>
        </w:numPr>
      </w:pPr>
      <w:r>
        <w:rPr/>
        <w:t xml:space="preserve">Terminología básica: tabla, registro, campo, clave primaria, clave foránea, índice.</w:t>
      </w:r>
    </w:p>
    <w:p>
      <w:pPr/>
      <w:r>
        <w:rPr>
          <w:b w:val="1"/>
          <w:bCs w:val="1"/>
        </w:rPr>
        <w:t xml:space="preserve">2. Tipos de Bases de Datos</w:t>
      </w:r>
    </w:p>
    <w:p>
      <w:pPr>
        <w:numPr>
          <w:ilvl w:val="0"/>
          <w:numId w:val="6"/>
        </w:numPr>
      </w:pPr>
      <w:r>
        <w:rPr/>
        <w:t xml:space="preserve">Bases de datos relacionales: estructura, características y ejemplos.</w:t>
      </w:r>
    </w:p>
    <w:p>
      <w:pPr>
        <w:numPr>
          <w:ilvl w:val="0"/>
          <w:numId w:val="6"/>
        </w:numPr>
      </w:pPr>
      <w:r>
        <w:rPr/>
        <w:t xml:space="preserve">Bases de datos no relacionales (NoSQL): tipos (documentales, clave-valor, columnares, grafos), características y casos de uso.</w:t>
      </w:r>
    </w:p>
    <w:p>
      <w:pPr>
        <w:numPr>
          <w:ilvl w:val="0"/>
          <w:numId w:val="6"/>
        </w:numPr>
      </w:pPr>
      <w:r>
        <w:rPr/>
        <w:t xml:space="preserve">Bases de datos distribuidas y federadas: conceptos, ventajas y desafíos.</w:t>
      </w:r>
    </w:p>
    <w:p>
      <w:pPr>
        <w:numPr>
          <w:ilvl w:val="0"/>
          <w:numId w:val="6"/>
        </w:numPr>
      </w:pPr>
      <w:r>
        <w:rPr/>
        <w:t xml:space="preserve">Bases de datos orientadas a objetos: fundamentos y aplicaciones.</w:t>
      </w:r>
    </w:p>
    <w:p>
      <w:pPr>
        <w:numPr>
          <w:ilvl w:val="0"/>
          <w:numId w:val="6"/>
        </w:numPr>
      </w:pPr>
      <w:r>
        <w:rPr/>
        <w:t xml:space="preserve">Bases de datos temporales y espaciales: definición y contexto de uso.</w:t>
      </w:r>
    </w:p>
    <w:p>
      <w:pPr/>
      <w:r>
        <w:rPr>
          <w:b w:val="1"/>
          <w:bCs w:val="1"/>
        </w:rPr>
        <w:t xml:space="preserve">3. Componentes y Arquitectura de los Sistemas Gestores de Bases de Datos (SGBD)</w:t>
      </w:r>
    </w:p>
    <w:p>
      <w:pPr>
        <w:numPr>
          <w:ilvl w:val="0"/>
          <w:numId w:val="7"/>
        </w:numPr>
      </w:pPr>
      <w:r>
        <w:rPr/>
        <w:t xml:space="preserve">Definición y funciones principales de un SGBD.</w:t>
      </w:r>
    </w:p>
    <w:p>
      <w:pPr>
        <w:numPr>
          <w:ilvl w:val="0"/>
          <w:numId w:val="7"/>
        </w:numPr>
      </w:pPr>
      <w:r>
        <w:rPr/>
        <w:t xml:space="preserve">Componentes del SGBD: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Motor de almacenamiento y gestión de datos.</w:t>
      </w:r>
    </w:p>
    <w:p>
      <w:pPr>
        <w:numPr>
          <w:ilvl w:val="1"/>
          <w:numId w:val="7"/>
        </w:numPr>
      </w:pPr>
      <w:r>
        <w:rPr/>
        <w:t xml:space="preserve">Procesador de consultas.</w:t>
      </w:r>
    </w:p>
    <w:p>
      <w:pPr>
        <w:numPr>
          <w:ilvl w:val="1"/>
          <w:numId w:val="7"/>
        </w:numPr>
      </w:pPr>
      <w:r>
        <w:rPr/>
        <w:t xml:space="preserve">Gestor de transacciones.</w:t>
      </w:r>
    </w:p>
    <w:p>
      <w:pPr>
        <w:numPr>
          <w:ilvl w:val="1"/>
          <w:numId w:val="7"/>
        </w:numPr>
      </w:pPr>
      <w:r>
        <w:rPr/>
        <w:t xml:space="preserve">Control de concurrencia y recuperación.</w:t>
      </w:r>
    </w:p>
    <w:p>
      <w:pPr>
        <w:numPr>
          <w:ilvl w:val="1"/>
          <w:numId w:val="7"/>
        </w:numPr>
      </w:pPr>
      <w:r>
        <w:rPr/>
        <w:t xml:space="preserve">Interfaces de usuario y programación.</w:t>
      </w:r>
    </w:p>
    <w:p>
      <w:pPr>
        <w:numPr>
          <w:ilvl w:val="0"/>
          <w:numId w:val="7"/>
        </w:numPr>
      </w:pPr>
      <w:r>
        <w:rPr/>
        <w:t xml:space="preserve">Arquitectura de un SGBD: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Arquitectura de tres niveles: interno, conceptual y externo.</w:t>
      </w:r>
    </w:p>
    <w:p>
      <w:pPr>
        <w:numPr>
          <w:ilvl w:val="1"/>
          <w:numId w:val="7"/>
        </w:numPr>
      </w:pPr>
      <w:r>
        <w:rPr/>
        <w:t xml:space="preserve">Modelo cliente-servidor en SGBD.</w:t>
      </w:r>
    </w:p>
    <w:p>
      <w:pPr>
        <w:numPr>
          <w:ilvl w:val="1"/>
          <w:numId w:val="7"/>
        </w:numPr>
      </w:pPr>
      <w:r>
        <w:rPr/>
        <w:t xml:space="preserve">Componentes de hardware y software involucrados.</w:t>
      </w:r>
    </w:p>
    <w:p>
      <w:pPr/>
      <w:r>
        <w:rPr>
          <w:b w:val="1"/>
          <w:bCs w:val="1"/>
        </w:rPr>
        <w:t xml:space="preserve">4. Modelos de Bases de Datos y Sistemas Gestores</w:t>
      </w:r>
    </w:p>
    <w:p>
      <w:pPr>
        <w:numPr>
          <w:ilvl w:val="0"/>
          <w:numId w:val="8"/>
        </w:numPr>
      </w:pPr>
      <w:r>
        <w:rPr/>
        <w:t xml:space="preserve">Modelo relacional: estructura, ventajas y limitaciones.</w:t>
      </w:r>
    </w:p>
    <w:p>
      <w:pPr>
        <w:numPr>
          <w:ilvl w:val="0"/>
          <w:numId w:val="8"/>
        </w:numPr>
      </w:pPr>
      <w:r>
        <w:rPr/>
        <w:t xml:space="preserve">Modelo jerárquico y en red: características principales y comparación.</w:t>
      </w:r>
    </w:p>
    <w:p>
      <w:pPr>
        <w:numPr>
          <w:ilvl w:val="0"/>
          <w:numId w:val="8"/>
        </w:numPr>
      </w:pPr>
      <w:r>
        <w:rPr/>
        <w:t xml:space="preserve">Modelos NoSQL: diferencias con el modelo relacional y aplicaciones típicas.</w:t>
      </w:r>
    </w:p>
    <w:p>
      <w:pPr>
        <w:numPr>
          <w:ilvl w:val="0"/>
          <w:numId w:val="8"/>
        </w:numPr>
      </w:pPr>
      <w:r>
        <w:rPr/>
        <w:t xml:space="preserve">Evaluación comparativa de modelos y sistemas gestores: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Criterios de selección: escalabilidad, flexibilidad, rendimiento, consistencia.</w:t>
      </w:r>
    </w:p>
    <w:p>
      <w:pPr>
        <w:numPr>
          <w:ilvl w:val="1"/>
          <w:numId w:val="8"/>
        </w:numPr>
      </w:pPr>
      <w:r>
        <w:rPr/>
        <w:t xml:space="preserve">Ventajas y desventajas de cada modelo para distintos escenarios.</w:t>
      </w:r>
    </w:p>
    <w:p>
      <w:pPr/>
      <w:r>
        <w:rPr>
          <w:b w:val="1"/>
          <w:bCs w:val="1"/>
        </w:rPr>
        <w:t xml:space="preserve">5. Análisis de Escenarios Básicos de Gestión de Datos</w:t>
      </w:r>
    </w:p>
    <w:p>
      <w:pPr>
        <w:numPr>
          <w:ilvl w:val="0"/>
          <w:numId w:val="9"/>
        </w:numPr>
      </w:pPr>
      <w:r>
        <w:rPr/>
        <w:t xml:space="preserve">Identificación de requerimientos de datos en un caso de estudio simple.</w:t>
      </w:r>
    </w:p>
    <w:p>
      <w:pPr>
        <w:numPr>
          <w:ilvl w:val="0"/>
          <w:numId w:val="9"/>
        </w:numPr>
      </w:pPr>
      <w:r>
        <w:rPr/>
        <w:t xml:space="preserve">Propuesta de soluciones de gestión de datos basadas en principios de SGBD.</w:t>
      </w:r>
    </w:p>
    <w:p>
      <w:pPr>
        <w:numPr>
          <w:ilvl w:val="0"/>
          <w:numId w:val="9"/>
        </w:numPr>
      </w:pPr>
      <w:r>
        <w:rPr/>
        <w:t xml:space="preserve">Diseño conceptual inicial a partir de escenarios: diagramas entidad-relación básicos.</w:t>
      </w:r>
    </w:p>
    <w:p>
      <w:pPr>
        <w:numPr>
          <w:ilvl w:val="0"/>
          <w:numId w:val="9"/>
        </w:numPr>
      </w:pPr>
      <w:r>
        <w:rPr/>
        <w:t xml:space="preserve">Discusión sobre la integridad, seguridad y mantenibilidad en la gestión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Caracterización de Bases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que el estudiante defina los conceptos fundamentales y describa los tipos de bases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teórica sobre bases de datos.</w:t>
      </w:r>
    </w:p>
    <w:p>
      <w:pPr>
        <w:numPr>
          <w:ilvl w:val="0"/>
          <w:numId w:val="10"/>
        </w:numPr>
      </w:pPr>
      <w:r>
        <w:rPr/>
        <w:t xml:space="preserve">Los estudiantes, en parejas, elaboran una infografía digital o cartel que defina qué es una base de datos y describa al menos cuatro tipos de bases de datos con sus características principales.</w:t>
      </w:r>
    </w:p>
    <w:p>
      <w:pPr>
        <w:numPr>
          <w:ilvl w:val="0"/>
          <w:numId w:val="10"/>
        </w:numPr>
      </w:pPr>
      <w:r>
        <w:rPr/>
        <w:t xml:space="preserve">Cada pareja presenta su infografía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Infografía o cartel digital con definiciones y descripción de tipos de bases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y Descripción de la Arquitectura de un SGBD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componentes y arquitectura de los sistemas gestores de bases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los estudiantes un esquema básico de arquitectura de un SGBD.</w:t>
      </w:r>
    </w:p>
    <w:p>
      <w:pPr>
        <w:numPr>
          <w:ilvl w:val="0"/>
          <w:numId w:val="11"/>
        </w:numPr>
      </w:pPr>
      <w:r>
        <w:rPr/>
        <w:t xml:space="preserve">En grupos pequeños, analizan cada componente, investigan su función y cómo interactúa dentro del sistema.</w:t>
      </w:r>
    </w:p>
    <w:p>
      <w:pPr>
        <w:numPr>
          <w:ilvl w:val="0"/>
          <w:numId w:val="11"/>
        </w:numPr>
      </w:pPr>
      <w:r>
        <w:rPr/>
        <w:t xml:space="preserve">El grupo prepara una presentación breve explicando cada componente y su utilidad.</w:t>
      </w:r>
    </w:p>
    <w:p>
      <w:pPr>
        <w:numPr>
          <w:ilvl w:val="0"/>
          <w:numId w:val="11"/>
        </w:numPr>
      </w:pPr>
      <w:r>
        <w:rPr/>
        <w:t xml:space="preserve">Discusión grupal guiada por el docente para aclarar dudas y profundizar.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digital explicando la arquitectura del SGBD.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Comparación de Modelos de Bases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modelos y sistemas gestores, evaluando ventajas y desventajas para selección según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proporciona dos casos de estudio con diferentes necesidades de gestión de datos.</w:t>
      </w:r>
    </w:p>
    <w:p>
      <w:pPr>
        <w:numPr>
          <w:ilvl w:val="0"/>
          <w:numId w:val="12"/>
        </w:numPr>
      </w:pPr>
      <w:r>
        <w:rPr/>
        <w:t xml:space="preserve">Individualmente, los estudiantes seleccionan el modelo de base de datos y sistema gestor más adecuado para cada caso, justificando su elección en un escrito.</w:t>
      </w:r>
    </w:p>
    <w:p>
      <w:pPr>
        <w:numPr>
          <w:ilvl w:val="0"/>
          <w:numId w:val="12"/>
        </w:numPr>
      </w:pPr>
      <w:r>
        <w:rPr/>
        <w:t xml:space="preserve">Se realiza una discusión en plenaria donde se contrastan las decisiones y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análisis comparativo y justificación de selección.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Propuesta de Solución para un Escenario de Gestión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escenarios básicos de gestión de datos y proponer soluciones con principios de SGBD.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 a los estudiantes un escenario sencillo (ejemplo: gestión de inventario para una tienda pequeña).</w:t>
      </w:r>
    </w:p>
    <w:p>
      <w:pPr>
        <w:numPr>
          <w:ilvl w:val="0"/>
          <w:numId w:val="13"/>
        </w:numPr>
      </w:pPr>
      <w:r>
        <w:rPr/>
        <w:t xml:space="preserve">En grupos, diseñan un esquema conceptual básico (diagrama entidad-relación) y proponen un plan para implementar la gestión de datos usando un SGBD.</w:t>
      </w:r>
    </w:p>
    <w:p>
      <w:pPr>
        <w:numPr>
          <w:ilvl w:val="0"/>
          <w:numId w:val="13"/>
        </w:numPr>
      </w:pPr>
      <w:r>
        <w:rPr/>
        <w:t xml:space="preserve">El grupo expone su propuesta y recibe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conceptual y plan de implementación para la gestión de datos del escenario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bases de datos y nociones básicas de sistemas gestores.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en formato digital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activa, comprensión de conceptos y aplicación práctica durante las actividades.</w:t>
      </w:r>
    </w:p>
    <w:p>
      <w:pPr/>
      <w:r>
        <w:rPr>
          <w:b w:val="1"/>
          <w:bCs w:val="1"/>
        </w:rPr>
        <w:t xml:space="preserve">Cómo se evalúa:</w:t>
      </w:r>
    </w:p>
    <w:p>
      <w:pPr/>
      <w:r>
        <w:rPr/>
        <w:t xml:space="preserve">Evaluación Diagnóstica
  Qué se evalúa: Conocimientos previos sobre bases de datos y nociones básicas de sistemas gestores.
  Cómo se evalúa: Cuestionario de opción múltiple y preguntas abiertas breves.
  Instrumento sugerido: Prueba diagnóstica en formato digital o impreso al inicio de la unidad.
  Evaluación Formativa
  Qué se evalúa: Participación activa, comprensión de conceptos y aplicación práctica durante las actividades.
  Cómo se evalúa:
      Revisión y retroalimentación de infografías y presentaciones.
      Observación del trabajo en grupos y discusión.
      Comentarios escritos sobre documentos individuales de comparación de modelos.
  Instrumento sugerido: Rúbricas para presentaciones y productos escritos, listas de cotejo para participación.
  Evaluación Sumativa
  Qué se evalúa: Dominio integral de los contenidos: definición, tipos, arquitectura, modelos y aplicación en escenarios.
  Cómo se evalúa: Examen escrito que incluya:
      Preguntas de definición y explicación.
      Ejercicios de comparación y análisis de modelos.
      Resolución de un caso práctico para diseñar una solución con SGBD.
  Instrumento sugerido: Examen parcial o final con preguntas teóricas y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Modelado de datos y diseño conceptual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los componentes fundamentales del modelo entidad-relación para representar datos y relaciones en un contexto específico.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diagramas entidad-relación que reflejen correctamente las reglas de negocio y las restricciones requeridas en un caso práctico.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técnicas básicas de normalización para transformar modelos conceptuales en esquemas de bases de datos eficientes y libres de redundancias.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y evaluar modelos entidad-relación para asegurar la integridad y coherencia de los datos conforme a los objetivos del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modelado entidad-relación</w:t>
      </w:r>
    </w:p>
    <w:p>
      <w:pPr>
        <w:numPr>
          <w:ilvl w:val="0"/>
          <w:numId w:val="16"/>
        </w:numPr>
      </w:pPr>
      <w:r>
        <w:rPr/>
        <w:t xml:space="preserve">Concepto y propósito del modelado conceptual</w:t>
      </w:r>
    </w:p>
    <w:p>
      <w:pPr>
        <w:numPr>
          <w:ilvl w:val="0"/>
          <w:numId w:val="16"/>
        </w:numPr>
      </w:pPr>
      <w:r>
        <w:rPr/>
        <w:t xml:space="preserve">Importancia del modelo entidad-relación (ER) en el diseño de bases de datos</w:t>
      </w:r>
    </w:p>
    <w:p>
      <w:pPr>
        <w:numPr>
          <w:ilvl w:val="0"/>
          <w:numId w:val="16"/>
        </w:numPr>
      </w:pPr>
      <w:r>
        <w:rPr/>
        <w:t xml:space="preserve">Contexto histórico y uso en la administración de bases de datos</w:t>
      </w:r>
    </w:p>
    <w:p>
      <w:pPr/>
      <w:r>
        <w:rPr>
          <w:b w:val="1"/>
          <w:bCs w:val="1"/>
        </w:rPr>
        <w:t xml:space="preserve">2. Componentes fundamentales del modelo entidad-relación</w:t>
      </w:r>
    </w:p>
    <w:p>
      <w:pPr>
        <w:numPr>
          <w:ilvl w:val="0"/>
          <w:numId w:val="17"/>
        </w:numPr>
      </w:pPr>
      <w:r>
        <w:rPr/>
        <w:t xml:space="preserve">Entidades: definición, tipos y ejemplos en contextos reales</w:t>
      </w:r>
    </w:p>
    <w:p>
      <w:pPr>
        <w:numPr>
          <w:ilvl w:val="0"/>
          <w:numId w:val="17"/>
        </w:numPr>
      </w:pPr>
      <w:r>
        <w:rPr/>
        <w:t xml:space="preserve">Atributos: clasificación (simples, compuestos, derivados, multivaluados) y su representación</w:t>
      </w:r>
    </w:p>
    <w:p>
      <w:pPr>
        <w:numPr>
          <w:ilvl w:val="0"/>
          <w:numId w:val="17"/>
        </w:numPr>
      </w:pPr>
      <w:r>
        <w:rPr/>
        <w:t xml:space="preserve">Identificadores y claves primarias: importancia para la unicidad</w:t>
      </w:r>
    </w:p>
    <w:p>
      <w:pPr>
        <w:numPr>
          <w:ilvl w:val="0"/>
          <w:numId w:val="17"/>
        </w:numPr>
      </w:pPr>
      <w:r>
        <w:rPr/>
        <w:t xml:space="preserve">Relaciones: definición, tipos (uno a uno, uno a muchos, muchos a muchos) y cardinalidad</w:t>
      </w:r>
    </w:p>
    <w:p>
      <w:pPr>
        <w:numPr>
          <w:ilvl w:val="0"/>
          <w:numId w:val="17"/>
        </w:numPr>
      </w:pPr>
      <w:r>
        <w:rPr/>
        <w:t xml:space="preserve">Participación de entidades en relaciones: total y parcial</w:t>
      </w:r>
    </w:p>
    <w:p>
      <w:pPr>
        <w:numPr>
          <w:ilvl w:val="0"/>
          <w:numId w:val="17"/>
        </w:numPr>
      </w:pPr>
      <w:r>
        <w:rPr/>
        <w:t xml:space="preserve">Restricciones de integridad y reglas de negocio básicas en el modelo ER</w:t>
      </w:r>
    </w:p>
    <w:p>
      <w:pPr/>
      <w:r>
        <w:rPr>
          <w:b w:val="1"/>
          <w:bCs w:val="1"/>
        </w:rPr>
        <w:t xml:space="preserve">3. Diseño de diagramas entidad-relación</w:t>
      </w:r>
    </w:p>
    <w:p>
      <w:pPr>
        <w:numPr>
          <w:ilvl w:val="0"/>
          <w:numId w:val="18"/>
        </w:numPr>
      </w:pPr>
      <w:r>
        <w:rPr/>
        <w:t xml:space="preserve">Símbolos y notaciones estándar para diagramas ER</w:t>
      </w:r>
    </w:p>
    <w:p>
      <w:pPr>
        <w:numPr>
          <w:ilvl w:val="0"/>
          <w:numId w:val="18"/>
        </w:numPr>
      </w:pPr>
      <w:r>
        <w:rPr/>
        <w:t xml:space="preserve">Construcción paso a paso de un diagrama ER a partir de un caso práctico</w:t>
      </w:r>
    </w:p>
    <w:p>
      <w:pPr>
        <w:numPr>
          <w:ilvl w:val="0"/>
          <w:numId w:val="18"/>
        </w:numPr>
      </w:pPr>
      <w:r>
        <w:rPr/>
        <w:t xml:space="preserve">Representación de reglas de negocio mediante diagramas ER</w:t>
      </w:r>
    </w:p>
    <w:p>
      <w:pPr>
        <w:numPr>
          <w:ilvl w:val="0"/>
          <w:numId w:val="18"/>
        </w:numPr>
      </w:pPr>
      <w:r>
        <w:rPr/>
        <w:t xml:space="preserve">Incorporación de restricciones y participación en el modelado</w:t>
      </w:r>
    </w:p>
    <w:p>
      <w:pPr>
        <w:numPr>
          <w:ilvl w:val="0"/>
          <w:numId w:val="18"/>
        </w:numPr>
      </w:pPr>
      <w:r>
        <w:rPr/>
        <w:t xml:space="preserve">Uso de herramientas para la creación de diagramas ER (software recomendado)</w:t>
      </w:r>
    </w:p>
    <w:p>
      <w:pPr/>
      <w:r>
        <w:rPr>
          <w:b w:val="1"/>
          <w:bCs w:val="1"/>
        </w:rPr>
        <w:t xml:space="preserve">4. Normalización básica para modelos conceptuales</w:t>
      </w:r>
    </w:p>
    <w:p>
      <w:pPr>
        <w:numPr>
          <w:ilvl w:val="0"/>
          <w:numId w:val="19"/>
        </w:numPr>
      </w:pPr>
      <w:r>
        <w:rPr/>
        <w:t xml:space="preserve">Concepto de normalización y su importancia en el diseño de bases de datos</w:t>
      </w:r>
    </w:p>
    <w:p>
      <w:pPr>
        <w:numPr>
          <w:ilvl w:val="0"/>
          <w:numId w:val="19"/>
        </w:numPr>
      </w:pPr>
      <w:r>
        <w:rPr/>
        <w:t xml:space="preserve">Primer forma normal (1FN): requisitos y aplicación</w:t>
      </w:r>
    </w:p>
    <w:p>
      <w:pPr>
        <w:numPr>
          <w:ilvl w:val="0"/>
          <w:numId w:val="19"/>
        </w:numPr>
      </w:pPr>
      <w:r>
        <w:rPr/>
        <w:t xml:space="preserve">Segunda forma normal (2FN): identificación y eliminación de dependencias parciales</w:t>
      </w:r>
    </w:p>
    <w:p>
      <w:pPr>
        <w:numPr>
          <w:ilvl w:val="0"/>
          <w:numId w:val="19"/>
        </w:numPr>
      </w:pPr>
      <w:r>
        <w:rPr/>
        <w:t xml:space="preserve">Tercera forma normal (3FN): eliminación de dependencias transitivas</w:t>
      </w:r>
    </w:p>
    <w:p>
      <w:pPr>
        <w:numPr>
          <w:ilvl w:val="0"/>
          <w:numId w:val="19"/>
        </w:numPr>
      </w:pPr>
      <w:r>
        <w:rPr/>
        <w:t xml:space="preserve">Ejemplos prácticos de normalización a partir de modelos ER</w:t>
      </w:r>
    </w:p>
    <w:p>
      <w:pPr/>
      <w:r>
        <w:rPr>
          <w:b w:val="1"/>
          <w:bCs w:val="1"/>
        </w:rPr>
        <w:t xml:space="preserve">5. Análisis y evaluación de modelos entidad-relación</w:t>
      </w:r>
    </w:p>
    <w:p>
      <w:pPr>
        <w:numPr>
          <w:ilvl w:val="0"/>
          <w:numId w:val="20"/>
        </w:numPr>
      </w:pPr>
      <w:r>
        <w:rPr/>
        <w:t xml:space="preserve">Criterios para evaluar la integridad y coherencia de un modelo ER</w:t>
      </w:r>
    </w:p>
    <w:p>
      <w:pPr>
        <w:numPr>
          <w:ilvl w:val="0"/>
          <w:numId w:val="20"/>
        </w:numPr>
      </w:pPr>
      <w:r>
        <w:rPr/>
        <w:t xml:space="preserve">Detección y corrección de errores comunes en diagramas ER</w:t>
      </w:r>
    </w:p>
    <w:p>
      <w:pPr>
        <w:numPr>
          <w:ilvl w:val="0"/>
          <w:numId w:val="20"/>
        </w:numPr>
      </w:pPr>
      <w:r>
        <w:rPr/>
        <w:t xml:space="preserve">Validación del modelo con base en los objetivos y reglas de negocio</w:t>
      </w:r>
    </w:p>
    <w:p>
      <w:pPr>
        <w:numPr>
          <w:ilvl w:val="0"/>
          <w:numId w:val="20"/>
        </w:numPr>
      </w:pPr>
      <w:r>
        <w:rPr/>
        <w:t xml:space="preserve">Optimización del modelo para mejorar eficiencia y evitar redundancias</w:t>
      </w:r>
    </w:p>
    <w:p>
      <w:pPr>
        <w:numPr>
          <w:ilvl w:val="0"/>
          <w:numId w:val="20"/>
        </w:numPr>
      </w:pPr>
      <w:r>
        <w:rPr/>
        <w:t xml:space="preserve">Estudio de casos: análisis crítico de modelos ER existentes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componentes ER en contexto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identificar y describir componentes fundamentales del modelo ER.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 un caso práctico simple (por ejemplo, una biblioteca o una tienda en línea).</w:t>
      </w:r>
    </w:p>
    <w:p>
      <w:pPr>
        <w:numPr>
          <w:ilvl w:val="0"/>
          <w:numId w:val="21"/>
        </w:numPr>
      </w:pPr>
      <w:r>
        <w:rPr/>
        <w:t xml:space="preserve">Estudiantes deben listar las posibles entidades, atributos, relaciones y reglas de negocio.</w:t>
      </w:r>
    </w:p>
    <w:p>
      <w:pPr>
        <w:numPr>
          <w:ilvl w:val="0"/>
          <w:numId w:val="21"/>
        </w:numPr>
      </w:pPr>
      <w:r>
        <w:rPr/>
        <w:t xml:space="preserve">Describir cada componente y su función dentro del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la identificación y descripción detallada de los componentes ER.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Diseño de diagrama entidad-relación con reglas de negocio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diseño de diagramas ER que reflejen correctamente reglas de negocio y restricciones.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asigna un caso práctico más complejo (por ejemplo, sistema de gestión escolar).</w:t>
      </w:r>
    </w:p>
    <w:p>
      <w:pPr>
        <w:numPr>
          <w:ilvl w:val="0"/>
          <w:numId w:val="22"/>
        </w:numPr>
      </w:pPr>
      <w:r>
        <w:rPr/>
        <w:t xml:space="preserve">Los estudiantes diseñan un diagrama ER que incluya entidades, atributos, relaciones, cardinalidades y restricciones.</w:t>
      </w:r>
    </w:p>
    <w:p>
      <w:pPr>
        <w:numPr>
          <w:ilvl w:val="0"/>
          <w:numId w:val="22"/>
        </w:numPr>
      </w:pPr>
      <w:r>
        <w:rPr/>
        <w:t xml:space="preserve">Debaten en grupo las decisiones de modelado y validan las reglas de negocio representadas.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ER completo y justificación escrita de las reglas de negocio representadas.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Ejercicio práctico de normalización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normalización para transformar modelos conceptuales en esquemas eficientes.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 un conjunto de tablas con problemas de redundancia y dependencias funcionales.</w:t>
      </w:r>
    </w:p>
    <w:p>
      <w:pPr>
        <w:numPr>
          <w:ilvl w:val="0"/>
          <w:numId w:val="23"/>
        </w:numPr>
      </w:pPr>
      <w:r>
        <w:rPr/>
        <w:t xml:space="preserve">Los estudiantes identifican las formas normales y realizan la normalización hasta 3FN.</w:t>
      </w:r>
    </w:p>
    <w:p>
      <w:pPr>
        <w:numPr>
          <w:ilvl w:val="0"/>
          <w:numId w:val="23"/>
        </w:numPr>
      </w:pPr>
      <w:r>
        <w:rPr/>
        <w:t xml:space="preserve">Presentan los esquemas normalizados y explican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tablas normalizadas y explicación paso 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Análisis crítico y evaluación de modelos 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modelos entidad-relación para asegurar integridad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presentan varios modelos ER con errores intencionales o insuficiencias.</w:t>
      </w:r>
    </w:p>
    <w:p>
      <w:pPr>
        <w:numPr>
          <w:ilvl w:val="0"/>
          <w:numId w:val="24"/>
        </w:numPr>
      </w:pPr>
      <w:r>
        <w:rPr/>
        <w:t xml:space="preserve">En grupos, los estudiantes identifican problemas, proponen correcciones y justifican sus recomendaciones.</w:t>
      </w:r>
    </w:p>
    <w:p>
      <w:pPr>
        <w:numPr>
          <w:ilvl w:val="0"/>
          <w:numId w:val="24"/>
        </w:numPr>
      </w:pPr>
      <w:r>
        <w:rPr/>
        <w:t xml:space="preserve">Se realiza una puesta en común para discutir conclusiones y criterios de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crítico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modelado de datos y conceptos básicos de bases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 sobre componentes de bases de datos y modelado 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en línea o en papel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componentes ER, diseño de diagramas, aplicación de normalización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 con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rúbricas para diagramas ER y normalización, observación directa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en diseñar, normalizar y evaluar modelos ER completos y coherentes con las reglas de negocio.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integrador donde se presenta un caso práctico completo para modelar, normalizar y analizar.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calidad del modelo ER, aplicación correcta de normalización, análisis crítico y presentación escrita y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Modelado lógico y normalización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transformar modelos conceptuales en modelos lógicos relacionales aplicando reglas de normalización hasta la tercera forma normal para garantizar la integridad y minimizar redundancias.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esquemas de bases de datos y aplicar técnicas de descomposición para corregir anomalías y asegurar la consistencia de los datos.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diagramas entidad-relación lógicos que representen correctamente las relaciones y restricciones del dominio del problema bajo criterios de normalización.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y justificar decisiones de normalización y desnormalización en función de las necesidades de rendimiento y mantenimiento del sistema de base de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Lenguaje de consulta estructurado (SQL) - Parte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crear bases de datos y tablas utilizando sentencias SQL, aplicando las normas de integridad y tipos de datos apropiados.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insertar, actualizar y eliminar registros en tablas mediante comandos SQL, garantizando la consistencia de la información.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formular y ejecutar consultas básicas para recuperar información específica de una base de datos, utilizando cláusulas SELECT, WHERE y ORDER BY.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y analizar los resultados de consultas SQL para validar la correcta manipulación de datos en una base de datos relacional.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Lenguaje de consulta estructurado (SQL) - Parte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diseñar y ejecutar subconsultas para extraer información compleja de bases de datos relacionales, aplicando criterios específicos de filtrado y anidamiento.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implementar uniones (JOINs) entre múltiples tablas para combinar datos relacionados, evaluando la integridad y coherencia de los resultados obtenidos.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funciones agregadas en consultas SQL para resumir y analizar conjuntos de datos, asegurando la correcta agrupación y cálculo de valores estadísticos.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crear y gestionar vistas para simplificar el acceso a datos complejos, facilitando la seguridad y reutilización de consultas en entornos de bases de datos.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desarrollar y ejecutar procedimientos almacenados para automatizar operaciones recurrentes en la base de datos, comprobando su eficacia y optimización en la gestión de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Administración básica de bases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instalar y configurar un sistema gestor de bases de datos relacional (SGBD) siguiendo procedimientos estándar y documentación técnica.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crear y administrar usuarios en un SGBD, asignando permisos adecuados para garantizar la seguridad y el control de acceso a la base de datos.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políticas básicas de seguridad y gestión de usuarios en un SGBD para mantener la integridad y disponibilidad de la información.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evaluar y solucionar problemas comunes relacionados con la configuración inicial y la gestión de usuarios en un entorno de base de datos relacional.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Seguridad y control de acceso en bases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Manejo de transacciones y concurrencia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Respaldo, recuperación y mantenimiento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Optimización y ajuste del rendimiento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Bases de datos no relacionales (NoSQL)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Bases de datos orientadas a documentos y clave-valor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Bases de datos en la nube y sistemas distribuidos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Tendencias y tecnologías emergentes en bases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de administración de bases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06A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222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273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8F9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9D7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BA0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7B9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C52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4C1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E8B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A5A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C0E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C5A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440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BBF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4B6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1EA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6FD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5B6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9BC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5A4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521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5C9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6C5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04F2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7CD6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D01B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1A0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2026-09-25T20:28:46-05:00</dcterms:created>
  <dcterms:modified xsi:type="dcterms:W3CDTF">2026-09-25T20:28:46-05:00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