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Aplicada a la Química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aplicación de la inteligencia artificial (IA) en el campo de la química, con un enfoque específico en su utilidad para el diseño industrial. A lo largo de cuatro semanas, los estudiantes explorarán cómo las técnicas de IA pueden optimizar procesos químicos, acelerar el desarrollo de materiales y facilitar la innovación en productos industriales. Se abordarán conceptos fundamentales de IA, aprendizaje automático y modelado químico, así como ejemplos prácticos y casos de estudio relevantes.</w:t>
      </w:r>
    </w:p>
    <w:p>
      <w:pPr/>
      <w:r>
        <w:rPr/>
        <w:t xml:space="preserve">Dirigido a estudiantes universitarios de ingeniería con interés en diseño industrial y química, el curso combina teoría y práctica mediante actividades interactivas, análisis de datos y simulaciones computacionales. El enfoque metodológico promueve el aprendizaje activo, el trabajo colaborativo y la resolución de problemas reales, preparando a los estudiantes para integrar herramientas avanzadas de IA en proyectos de diseño y desarrollo industrial.</w:t>
      </w:r>
    </w:p>
    <w:p>
      <w:pPr/>
      <w:r>
        <w:rPr/>
        <w:t xml:space="preserve">Al finalizar el curso, los estudiantes serán capaces de identificar oportunidades para aplicar algoritmos de inteligencia artificial en problemas químicos, desarrollar modelos predictivos relevantes y evaluar su impacto en procesos industriales, fortaleciendo así sus competencias en innovación tecnológica y diseño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de la inteligencia artificial y su relación con la química y el diseño industrial.</w:t>
      </w:r>
    </w:p>
    <w:p>
      <w:pPr>
        <w:numPr>
          <w:ilvl w:val="0"/>
          <w:numId w:val="1"/>
        </w:numPr>
      </w:pPr>
      <w:r>
        <w:rPr/>
        <w:t xml:space="preserve">Aplicar algoritmos de aprendizaje automático para el análisis y predicción de propiedades químicas relevantes en diseño industrial.</w:t>
      </w:r>
    </w:p>
    <w:p>
      <w:pPr>
        <w:numPr>
          <w:ilvl w:val="0"/>
          <w:numId w:val="1"/>
        </w:numPr>
      </w:pPr>
      <w:r>
        <w:rPr/>
        <w:t xml:space="preserve">Diseñar y ejecutar proyectos que integren IA para innovar en materiales y procesos industriales.</w:t>
      </w:r>
    </w:p>
    <w:p>
      <w:pPr>
        <w:numPr>
          <w:ilvl w:val="0"/>
          <w:numId w:val="1"/>
        </w:numPr>
      </w:pPr>
      <w:r>
        <w:rPr/>
        <w:t xml:space="preserve">Evaluar críticamente los resultados obtenidos mediante técnicas de IA y proponer mejoras basadas en criterios científicos e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técnicas de inteligencia artificial para resolver problemas específicos en química y diseño industrial.</w:t>
      </w:r>
    </w:p>
    <w:p>
      <w:pPr>
        <w:numPr>
          <w:ilvl w:val="0"/>
          <w:numId w:val="2"/>
        </w:numPr>
      </w:pPr>
      <w:r>
        <w:rPr/>
        <w:t xml:space="preserve">Desarrollar y validar modelos predictivos utilizando datos químicos para optimizar procesos industriales.</w:t>
      </w:r>
    </w:p>
    <w:p>
      <w:pPr>
        <w:numPr>
          <w:ilvl w:val="0"/>
          <w:numId w:val="2"/>
        </w:numPr>
      </w:pPr>
      <w:r>
        <w:rPr/>
        <w:t xml:space="preserve">Integrar conocimientos de química, informática y diseño industrial para innovar en el desarrollo de materiales y productos.</w:t>
      </w:r>
    </w:p>
    <w:p>
      <w:pPr>
        <w:numPr>
          <w:ilvl w:val="0"/>
          <w:numId w:val="2"/>
        </w:numPr>
      </w:pPr>
      <w:r>
        <w:rPr/>
        <w:t xml:space="preserve">Interpretar resultados de algoritmos de aprendizaje automático en contextos químicos y proponer mejoras basadas en evidencia.</w:t>
      </w:r>
    </w:p>
    <w:p>
      <w:pPr>
        <w:numPr>
          <w:ilvl w:val="0"/>
          <w:numId w:val="2"/>
        </w:numPr>
      </w:pPr>
      <w:r>
        <w:rPr/>
        <w:t xml:space="preserve">Comunicar de manera efectiva los hallazgos y aplicaciones de la inteligencia artificial en proyectos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orgánica.</w:t>
      </w:r>
    </w:p>
    <w:p>
      <w:pPr>
        <w:numPr>
          <w:ilvl w:val="0"/>
          <w:numId w:val="3"/>
        </w:numPr>
      </w:pPr>
      <w:r>
        <w:rPr/>
        <w:t xml:space="preserve">Fundamentos de programación básica y manejo de datos (preferentemente en Python o similar).</w:t>
      </w:r>
    </w:p>
    <w:p>
      <w:pPr>
        <w:numPr>
          <w:ilvl w:val="0"/>
          <w:numId w:val="3"/>
        </w:numPr>
      </w:pPr>
      <w:r>
        <w:rPr/>
        <w:t xml:space="preserve">Familiaridad con conceptos elementales de diseño industrial.</w:t>
      </w:r>
    </w:p>
    <w:p>
      <w:pPr>
        <w:numPr>
          <w:ilvl w:val="0"/>
          <w:numId w:val="3"/>
        </w:numPr>
      </w:pPr>
      <w:r>
        <w:rPr/>
        <w:t xml:space="preserve">Acceso a computadora con software para análisis de datos y simulación (se proporcionarán recursos libres o de acceso abierto).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Inteligencia Artificial y Química para Diseño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Aprendizaje Automático y Modelado Químico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Prácticas de IA en Diseño Industrial Químico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Evaluación, Ética y Futuro de la IA en Química y Diseño Industrial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C31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2C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797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2026-09-25T17:25:26-05:00</dcterms:created>
  <dcterms:modified xsi:type="dcterms:W3CDTF">2026-09-25T17:25:26-05:00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