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Lenguaje: De Textos y Expresiones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desarrollar habilidades fundamentales en lectura, escritura y expresión oral a través del estudio de diversos tipos de textos y recursos lingüísticos. A lo largo de 16 semanas, los alumnos explorarán desde la comprensión de las letras mayúsculas y el uso correcto de signos de puntuación, hasta la elaboración de fichas, murales y la organización de cartas e informes.</w:t>
      </w:r>
    </w:p>
    <w:p>
      <w:pPr/>
      <w:r>
        <w:rPr/>
        <w:t xml:space="preserve">El enfoque metodológico es activo y participativo, promoviendo el aprendizaje significativo mediante actividades prácticas como debates, elaboración de autorretratos y recitación de poemas, que facilitan la expresión y comprensión oral y escrita. Los estudiantes aplicarán estrategias para identificar y utilizar adecuadamente los elementos de la oración, sintagmas, pronombres y recursos como sinónimos y antónimos.</w:t>
      </w:r>
    </w:p>
    <w:p>
      <w:pPr/>
      <w:r>
        <w:rPr/>
        <w:t xml:space="preserve">Al finalizar el curso, los alumnos serán capaces de producir textos coherentes, utilizar correctamente la puntuación y acentuación, y expresar sus ideas con claridad tanto de forma oral como escrita, fortaleciendo su competencia comunicativa y su amor por la lectura y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aplicar las reglas básicas del uso de letras mayúsculas, puntuación y acentuación en sus escritos.</w:t>
      </w:r>
    </w:p>
    <w:p>
      <w:pPr>
        <w:numPr>
          <w:ilvl w:val="0"/>
          <w:numId w:val="1"/>
        </w:numPr>
      </w:pPr>
      <w:r>
        <w:rPr/>
        <w:t xml:space="preserve">Analizar y diferenciar los tipos de textos para usarlos adecuadamente según su función comunicativa.</w:t>
      </w:r>
    </w:p>
    <w:p>
      <w:pPr>
        <w:numPr>
          <w:ilvl w:val="0"/>
          <w:numId w:val="1"/>
        </w:numPr>
      </w:pPr>
      <w:r>
        <w:rPr/>
        <w:t xml:space="preserve">Construir y organizar textos escritos simples, como cartas, informes y narraciones, con coherencia y cohesión.</w:t>
      </w:r>
    </w:p>
    <w:p>
      <w:pPr>
        <w:numPr>
          <w:ilvl w:val="0"/>
          <w:numId w:val="1"/>
        </w:numPr>
      </w:pPr>
      <w:r>
        <w:rPr/>
        <w:t xml:space="preserve">Participar activamente en actividades orales, como debates y recitación de poemas, con claridad y seguridad.</w:t>
      </w:r>
    </w:p>
    <w:p>
      <w:pPr>
        <w:numPr>
          <w:ilvl w:val="0"/>
          <w:numId w:val="1"/>
        </w:numPr>
      </w:pPr>
      <w:r>
        <w:rPr/>
        <w:t xml:space="preserve">Identificar y usar elementos gramaticales básicos para enriquecer su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correctamente las reglas básicas de puntuación y acentuación en sus escritos.</w:t>
      </w:r>
    </w:p>
    <w:p>
      <w:pPr>
        <w:numPr>
          <w:ilvl w:val="0"/>
          <w:numId w:val="2"/>
        </w:numPr>
      </w:pPr>
      <w:r>
        <w:rPr/>
        <w:t xml:space="preserve">Reconocer y utilizar distintos tipos de textos en contextos cotidianos y escolares.</w:t>
      </w:r>
    </w:p>
    <w:p>
      <w:pPr>
        <w:numPr>
          <w:ilvl w:val="0"/>
          <w:numId w:val="2"/>
        </w:numPr>
      </w:pPr>
      <w:r>
        <w:rPr/>
        <w:t xml:space="preserve">Organizar ideas y elaborar textos escritos coherentes, como cartas, informes y narraciones.</w:t>
      </w:r>
    </w:p>
    <w:p>
      <w:pPr>
        <w:numPr>
          <w:ilvl w:val="0"/>
          <w:numId w:val="2"/>
        </w:numPr>
      </w:pPr>
      <w:r>
        <w:rPr/>
        <w:t xml:space="preserve">Expresar ideas y opiniones de manera clara y respetuosa en debates y recitaciones.</w:t>
      </w:r>
    </w:p>
    <w:p>
      <w:pPr>
        <w:numPr>
          <w:ilvl w:val="0"/>
          <w:numId w:val="2"/>
        </w:numPr>
      </w:pPr>
      <w:r>
        <w:rPr/>
        <w:t xml:space="preserve">Comprender y utilizar elementos gramaticales fundamentales, como sintagmas, pronombres, sinónimos y antónimos.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años anteriores.</w:t>
      </w:r>
    </w:p>
    <w:p>
      <w:pPr>
        <w:numPr>
          <w:ilvl w:val="0"/>
          <w:numId w:val="3"/>
        </w:numPr>
      </w:pPr>
      <w:r>
        <w:rPr/>
        <w:t xml:space="preserve">Materiales escolares: cuaderno, lápices, colores y hojas para actividades.</w:t>
      </w:r>
    </w:p>
    <w:p>
      <w:pPr>
        <w:numPr>
          <w:ilvl w:val="0"/>
          <w:numId w:val="3"/>
        </w:numPr>
      </w:pPr>
      <w:r>
        <w:rPr/>
        <w:t xml:space="preserve">Acceso a libros y materiales de lectura apropiados para primaria.</w:t>
      </w:r>
    </w:p>
    <w:p>
      <w:pPr>
        <w:numPr>
          <w:ilvl w:val="0"/>
          <w:numId w:val="3"/>
        </w:numPr>
      </w:pPr>
      <w:r>
        <w:rPr/>
        <w:t xml:space="preserve">Espacio para actividades grupales como debates y elaboración de murales.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Texto y al Discurso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Letras Mayúsculas y su Uso Correcto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Fichas y Murales como Herramientas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Tipos de Textos y su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Organización de una Carta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del Punto y Otros Signos de Puntuación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 Informe: Estructura y Elaboración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Oración y sus Elementos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Narración: Crear y Contar Historias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El Sintagma: Concepto y Tipos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 Autorretrato como Expresión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Uso Correcto de la Coma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Acentuación en Palabras Compuestas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El Pronombre y su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Sinónimos y Antónimos para Enriquecer el Lenguaje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Recitación de Poemas y Expresión Oral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A80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D93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EE3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2026-09-25T17:25:26-05:00</dcterms:created>
  <dcterms:modified xsi:type="dcterms:W3CDTF">2026-09-25T17:25:26-05:00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