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Día de muertos desde una perspectiva religiosa: significado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el significado religioso y cultural del Día de Muertos, una tradición profundamente arraigada en México y otros países latinoamericanos. A lo largo de cuatro semanas, los estudiantes explorarán las raíces históricas, los símbolos y las prácticas religiosas que conforman esta celebración, desde una óptica ética y de valores.</w:t>
      </w:r>
    </w:p>
    <w:p>
      <w:pPr/>
      <w:r>
        <w:rPr/>
        <w:t xml:space="preserve">El curso está dirigido a jóvenes de 12 a 15 años interesados en conocer la dimensión espiritual del Día de Muertos, fomentando el respeto por la diversidad cultural y las creencias religiosas. La metodología combina exposiciones, análisis crítico, actividades participativas y reflexiones personales para favorecer un aprendizaje significativo.</w:t>
      </w:r>
    </w:p>
    <w:p>
      <w:pPr/>
      <w:r>
        <w:rPr/>
        <w:t xml:space="preserve">Al finalizar, los estudiantes podrán identificar los elementos religiosos que intervienen en la celebración, valorar la importancia del recuerdo y la memoria en la vida espiritual, y aplicar principios éticos relacionados con el respeto a la vida, la muerte y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y el origen religioso del Día de Muertos.</w:t>
      </w:r>
    </w:p>
    <w:p>
      <w:pPr>
        <w:numPr>
          <w:ilvl w:val="0"/>
          <w:numId w:val="1"/>
        </w:numPr>
      </w:pPr>
      <w:r>
        <w:rPr/>
        <w:t xml:space="preserve">Explicar el simbolismo de los elementos y rituales asociados a esta celebración.</w:t>
      </w:r>
    </w:p>
    <w:p>
      <w:pPr>
        <w:numPr>
          <w:ilvl w:val="0"/>
          <w:numId w:val="1"/>
        </w:numPr>
      </w:pPr>
      <w:r>
        <w:rPr/>
        <w:t xml:space="preserve">Analizar el impacto ético y social del recuerdo de los difuntos en la vida comunitaria.</w:t>
      </w:r>
    </w:p>
    <w:p>
      <w:pPr>
        <w:numPr>
          <w:ilvl w:val="0"/>
          <w:numId w:val="1"/>
        </w:numPr>
      </w:pPr>
      <w:r>
        <w:rPr/>
        <w:t xml:space="preserve">Reflexionar sobre la importancia del respeto hacia las diferentes creencias y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elementos religiosos y culturales que conforman la celebración del Día de Muertos.</w:t>
      </w:r>
    </w:p>
    <w:p>
      <w:pPr>
        <w:numPr>
          <w:ilvl w:val="0"/>
          <w:numId w:val="2"/>
        </w:numPr>
      </w:pPr>
      <w:r>
        <w:rPr/>
        <w:t xml:space="preserve">Analizar el significado ético y espiritual de las prácticas y símbolos relacionados con esta tradición.</w:t>
      </w:r>
    </w:p>
    <w:p>
      <w:pPr>
        <w:numPr>
          <w:ilvl w:val="0"/>
          <w:numId w:val="2"/>
        </w:numPr>
      </w:pPr>
      <w:r>
        <w:rPr/>
        <w:t xml:space="preserve">Valorar la diversidad religiosa y cultural presente en la conmemoración del Día de Muertos.</w:t>
      </w:r>
    </w:p>
    <w:p>
      <w:pPr>
        <w:numPr>
          <w:ilvl w:val="0"/>
          <w:numId w:val="2"/>
        </w:numPr>
      </w:pPr>
      <w:r>
        <w:rPr/>
        <w:t xml:space="preserve">Expresar reflexiones personales sobre la muerte y el recuerdo desde una perspectiva respetuosa y ética.</w:t>
      </w:r>
    </w:p>
    <w:p>
      <w:pPr>
        <w:numPr>
          <w:ilvl w:val="0"/>
          <w:numId w:val="2"/>
        </w:numPr>
      </w:pPr>
      <w:r>
        <w:rPr/>
        <w:t xml:space="preserve">Aplicar principios de respeto y tolerancia hacia las creencias y tradiciones de otras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tradiciones culturales mexicanas.</w:t>
      </w:r>
    </w:p>
    <w:p>
      <w:pPr>
        <w:numPr>
          <w:ilvl w:val="0"/>
          <w:numId w:val="3"/>
        </w:numPr>
      </w:pPr>
      <w:r>
        <w:rPr/>
        <w:t xml:space="preserve">Materiales para actividades creativas (papel, colores, tijeras, etc.).</w:t>
      </w:r>
    </w:p>
    <w:p>
      <w:pPr>
        <w:numPr>
          <w:ilvl w:val="0"/>
          <w:numId w:val="3"/>
        </w:numPr>
      </w:pPr>
      <w:r>
        <w:rPr/>
        <w:t xml:space="preserve">Acceso a recursos audiovisuales sobre el Día de Muertos.</w:t>
      </w:r>
    </w:p>
    <w:p>
      <w:pPr>
        <w:numPr>
          <w:ilvl w:val="0"/>
          <w:numId w:val="3"/>
        </w:numPr>
      </w:pPr>
      <w:r>
        <w:rPr/>
        <w:t xml:space="preserve">Cuaderno para notas y reflexiones personales.</w:t>
      </w:r>
    </w:p>
    <w:p>
      <w:pPr>
        <w:numPr>
          <w:ilvl w:val="0"/>
          <w:numId w:val="3"/>
        </w:numPr>
      </w:pPr>
      <w:r>
        <w:rPr/>
        <w:t xml:space="preserve">Disposición para el diálogo respetuoso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Día de Muertos y su contexto histórico-religioso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Símbolos y rituales religiosos en la celebración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éticos y reflexiones sobre la muerte y el recuerdo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Diversidad cultural y respeto en las tradiciones religiosas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605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38E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ED0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2026-09-25T17:30:01-05:00</dcterms:created>
  <dcterms:modified xsi:type="dcterms:W3CDTF">2026-09-25T17:30:01-05:00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