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Concientización y Cuidado de la Salud Mental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y tiene como propósito fomentar la comprensión profunda y el respeto hacia la salud mental, así como desarrollar habilidades socioemocionales clave para su cuidado y promoción en la vida cotidiana. A través de un enfoque participativo y reflexivo, se abordarán conceptos fundamentales, factores de riesgo y protección, y estrategias prácticas para el manejo emocional y la búsqueda de apoyo.</w:t>
      </w:r>
    </w:p>
    <w:p>
      <w:pPr/>
      <w:r>
        <w:rPr/>
        <w:t xml:space="preserve">El curso está dirigido a adolescentes que desean fortalecer su bienestar emocional y social, promoviendo un ambiente de empatía y cuidado en su entorno escolar y familiar. Se utilizarán métodos activos como discusiones, análisis de casos, actividades grupales y autoevaluaciones para facilitar el aprendizaje significativo y la aplicación práctica de los contenidos.</w:t>
      </w:r>
    </w:p>
    <w:p>
      <w:pPr/>
      <w:r>
        <w:rPr/>
        <w:t xml:space="preserve">Al finalizar, los estudiantes estarán capacitados para identificar señales relacionadas con la salud mental, manejar sus emociones de manera saludable, reducir estigmas y promover conductas de autocuidado y apoyo entre sus pares, contribuyendo a una comunidad más inclusiva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teóricos de la salud mental y su importancia en el desarrollo integral del adolescente.</w:t>
      </w:r>
    </w:p>
    <w:p>
      <w:pPr>
        <w:numPr>
          <w:ilvl w:val="0"/>
          <w:numId w:val="1"/>
        </w:numPr>
      </w:pPr>
      <w:r>
        <w:rPr/>
        <w:t xml:space="preserve">Analizar las causas y consecuencias de los trastornos mentales más comunes en la adolescencia.</w:t>
      </w:r>
    </w:p>
    <w:p>
      <w:pPr>
        <w:numPr>
          <w:ilvl w:val="0"/>
          <w:numId w:val="1"/>
        </w:numPr>
      </w:pPr>
      <w:r>
        <w:rPr/>
        <w:t xml:space="preserve">Aplicar técnicas básicas de autocuidado emocional y manejo del estrés en situaciones cotidianas.</w:t>
      </w:r>
    </w:p>
    <w:p>
      <w:pPr>
        <w:numPr>
          <w:ilvl w:val="0"/>
          <w:numId w:val="1"/>
        </w:numPr>
      </w:pPr>
      <w:r>
        <w:rPr/>
        <w:t xml:space="preserve">Comunicar de manera efectiva y empática para brindar apoyo a compañeros y fomentar un ambiente inclusivo.</w:t>
      </w:r>
    </w:p>
    <w:p>
      <w:pPr>
        <w:numPr>
          <w:ilvl w:val="0"/>
          <w:numId w:val="1"/>
        </w:numPr>
      </w:pPr>
      <w:r>
        <w:rPr/>
        <w:t xml:space="preserve">Evaluar críticamente la información y los prejuicios relacionados con la salud mental para promover una cultura de respeto y ayuda mutua.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explicar los conceptos básicos relacionados con la salud mental y el bienestar emocional.</w:t>
      </w:r>
    </w:p>
    <w:p>
      <w:pPr>
        <w:numPr>
          <w:ilvl w:val="0"/>
          <w:numId w:val="2"/>
        </w:numPr>
      </w:pPr>
      <w:r>
        <w:rPr/>
        <w:t xml:space="preserve">Identificar factores de riesgo y protección que afectan la salud mental en adolescentes.</w:t>
      </w:r>
    </w:p>
    <w:p>
      <w:pPr>
        <w:numPr>
          <w:ilvl w:val="0"/>
          <w:numId w:val="2"/>
        </w:numPr>
      </w:pPr>
      <w:r>
        <w:rPr/>
        <w:t xml:space="preserve">Aplicar estrategias de regulación emocional y habilidades para la resolución de conflictos.</w:t>
      </w:r>
    </w:p>
    <w:p>
      <w:pPr>
        <w:numPr>
          <w:ilvl w:val="0"/>
          <w:numId w:val="2"/>
        </w:numPr>
      </w:pPr>
      <w:r>
        <w:rPr/>
        <w:t xml:space="preserve">Demostrar empatía y habilidades comunicativas para apoyar a compañeros con dificultades emocionales.</w:t>
      </w:r>
    </w:p>
    <w:p>
      <w:pPr>
        <w:numPr>
          <w:ilvl w:val="0"/>
          <w:numId w:val="2"/>
        </w:numPr>
      </w:pPr>
      <w:r>
        <w:rPr/>
        <w:t xml:space="preserve">Promover prácticas saludables y conductas de autocuidado en su vida diaria.</w:t>
      </w:r>
    </w:p>
    <w:p>
      <w:pPr>
        <w:numPr>
          <w:ilvl w:val="0"/>
          <w:numId w:val="2"/>
        </w:numPr>
      </w:pPr>
      <w:r>
        <w:rPr/>
        <w:t xml:space="preserve">Analizar críticamente los mitos y estigmas asociados a la salud mental para fomentar su desmitificación.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y psicología general adquiridos en ciclos anteriores.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grupales y reflexivas.</w:t>
      </w:r>
    </w:p>
    <w:p>
      <w:pPr>
        <w:numPr>
          <w:ilvl w:val="0"/>
          <w:numId w:val="3"/>
        </w:numPr>
      </w:pPr>
      <w:r>
        <w:rPr/>
        <w:t xml:space="preserve">Acceso a materiales para lectura y recursos audiovisuales proporcionados por el docente.</w:t>
      </w:r>
    </w:p>
    <w:p>
      <w:pPr>
        <w:numPr>
          <w:ilvl w:val="0"/>
          <w:numId w:val="3"/>
        </w:numPr>
      </w:pPr>
      <w:r>
        <w:rPr/>
        <w:t xml:space="preserve">Cuaderno o dispositivo digital para tomar notas y realizar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salud mental y bienestar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salud mental y bienestar emocional utilizando ejemplos relacionados con la adolescencia.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factores que influyen en la salud mental durante la adolescencia mediante la elaboración de un mapa conceptual.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cuidado de la salud mental en su desarrollo integral, a partir del análisis de casos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conductas y emociones saludables y no saludables en contextos cotidianos, a través de actividades de reflexión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Factores que influyen en la salud 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Identificación de emociones y manejo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Estrés, ansiedad y depresión en adolescentes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Prevención y promoción de la salud 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Comunicación asertiva y habilidades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Apoyo y acompañamiento entre pares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Mitos, estigmas y cultura en salud 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Recursos y redes de apoyo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final: Promoviendo la salud mental en mi comunidad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CE9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1BF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133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902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2026-09-25T16:26:50-05:00</dcterms:created>
  <dcterms:modified xsi:type="dcterms:W3CDTF">2026-09-25T16:26:50-05:00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