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Físicas del Suelo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y comprender las propiedades físicas del suelo, considerando además aspectos de diversidad, equidad e inclusión en el desarrollo de su aprendizaje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Físicas del Suelo en Agronomía</w:t>
      </w:r>
    </w:p>
    <w:p>
      <w:pPr/>
      <w:r>
        <w:rPr/>
        <w:t xml:space="preserve">Esta rúbrica está diseñada para evaluar la capacidad del estudiante universitario para identificar y comprender las propiedades físicas del suelo, considerando además aspectos de diversidad, equidad e inclusión en el desarrollo de su aprendizaje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Textura del Suelo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la textura del suelo usando métodos adecuados, explicando claramente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la textura del suelo con pocas imprecisiones y brinda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la textura del suelo de forma básica, con errores leves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textura del suelo ni provee explicación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Estructura del Suelo</w:t>
            </w:r>
          </w:p>
        </w:tc>
        <w:tc>
          <w:tcPr>
            <w:noWrap/>
          </w:tcPr>
          <w:p>
            <w:pPr/>
            <w:r>
              <w:rPr/>
              <w:t xml:space="preserve">Describe y clasifica la estructura del suelo detalladamente, relacionándola con sus efectos en la agronomía.</w:t>
            </w:r>
          </w:p>
        </w:tc>
        <w:tc>
          <w:tcPr>
            <w:noWrap/>
          </w:tcPr>
          <w:p>
            <w:pPr/>
            <w:r>
              <w:rPr/>
              <w:t xml:space="preserve">Describe la estructura del suelo y su importancia con algún grado de detalle y acierto.</w:t>
            </w:r>
          </w:p>
        </w:tc>
        <w:tc>
          <w:tcPr>
            <w:noWrap/>
          </w:tcPr>
          <w:p>
            <w:pPr/>
            <w:r>
              <w:rPr/>
              <w:t xml:space="preserve">Describe la estructura del suelo superficialmente,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describe ni clasifica correctamente la estructura del suelo.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Porosidad y Densidad Aparente</w:t>
            </w:r>
          </w:p>
        </w:tc>
        <w:tc>
          <w:tcPr>
            <w:noWrap/>
          </w:tcPr>
          <w:p>
            <w:pPr/>
            <w:r>
              <w:rPr/>
              <w:t xml:space="preserve">Realiza mediciones precisas y analiza los resultados con comprensión profunda y explicación clara.</w:t>
            </w:r>
          </w:p>
        </w:tc>
        <w:tc>
          <w:tcPr>
            <w:noWrap/>
          </w:tcPr>
          <w:p>
            <w:pPr/>
            <w:r>
              <w:rPr/>
              <w:t xml:space="preserve">Mide y analiza la porosidad y densidad con precisión razonable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Realiza mediciones básicas con errores y análisis limitado de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mediciones adecuadas ni análisis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Capacidad de Retención de Agua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la capacidad de retención de agua y su impacto en el suelo agrícola.</w:t>
            </w:r>
          </w:p>
        </w:tc>
        <w:tc>
          <w:tcPr>
            <w:noWrap/>
          </w:tcPr>
          <w:p>
            <w:pPr/>
            <w:r>
              <w:rPr/>
              <w:t xml:space="preserve">Interpreta la capacidad de retención de agua correctamente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Interpreta de forma superficial y con errores la capacidad de retención de agua.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 capacidad de retención de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de propiedades físicas del suelo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con errores frecuentes o de forma inadecuada.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 con soporte visual adecuado.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algunos detalles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con dificultades para seguir 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reflexiones sobre cómo las propiedades físicas del suelo afectan diversas comunidades y prácticas inclusivas en agronomía.</w:t>
            </w:r>
          </w:p>
        </w:tc>
        <w:tc>
          <w:tcPr>
            <w:noWrap/>
          </w:tcPr>
          <w:p>
            <w:pPr/>
            <w:r>
              <w:rPr/>
              <w:t xml:space="preserve">Menciona brevemente aspectos de DEI en relación con el suelo y su manejo.</w:t>
            </w:r>
          </w:p>
        </w:tc>
        <w:tc>
          <w:tcPr>
            <w:noWrap/>
          </w:tcPr>
          <w:p>
            <w:pPr/>
            <w:r>
              <w:rPr/>
              <w:t xml:space="preserve">Incluye referencias superficiales o poco claras sobre DEI en el contexto del suelo.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un ambiente inclusivo, respetando y valorando diferentes opiniones y aportes.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equipo, aunque con participación limitada en la inclusión de ideas diversas.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presenta dificultades para integrar diversas perspectivas.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aportaciones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2026-09-26T00:33:25-05:00</dcterms:created>
  <dcterms:modified xsi:type="dcterms:W3CDTF">2026-09-26T00:33:25-05:00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